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00F4" w:rsidRDefault="00AB273F">
      <w:pPr>
        <w:pStyle w:val="Default"/>
        <w:spacing w:line="360" w:lineRule="auto"/>
        <w:jc w:val="center"/>
        <w:rPr>
          <w:b/>
          <w:bCs/>
        </w:rPr>
      </w:pPr>
      <w:r>
        <w:rPr>
          <w:b/>
          <w:bCs/>
        </w:rPr>
        <w:t>A RELEVÂNCIA DOS PROCESSOS DE LOGÍSTICA NO SEGMENTO DE DISTRIBUIÇÃO DE BEBIDAS EM BEBEDOURO-SP.</w:t>
      </w:r>
    </w:p>
    <w:p w:rsidR="00D100F4" w:rsidRDefault="00D100F4">
      <w:pPr>
        <w:pStyle w:val="Default"/>
        <w:spacing w:line="360" w:lineRule="auto"/>
        <w:jc w:val="both"/>
        <w:rPr>
          <w:b/>
          <w:bCs/>
        </w:rPr>
      </w:pPr>
    </w:p>
    <w:p w:rsidR="00D100F4" w:rsidRDefault="00AB273F">
      <w:pPr>
        <w:pStyle w:val="Default"/>
        <w:spacing w:line="360" w:lineRule="auto"/>
        <w:jc w:val="center"/>
        <w:rPr>
          <w:bCs/>
        </w:rPr>
      </w:pPr>
      <w:r>
        <w:t xml:space="preserve">Ana Júlia Montoro </w:t>
      </w:r>
      <w:proofErr w:type="spellStart"/>
      <w:r>
        <w:t>Loma</w:t>
      </w:r>
      <w:proofErr w:type="spellEnd"/>
      <w:r>
        <w:rPr>
          <w:rStyle w:val="ncoradanotaderodap"/>
        </w:rPr>
        <w:footnoteReference w:id="1"/>
      </w:r>
    </w:p>
    <w:p w:rsidR="00D100F4" w:rsidRDefault="00AB273F">
      <w:pPr>
        <w:pStyle w:val="Default"/>
        <w:spacing w:line="360" w:lineRule="auto"/>
        <w:jc w:val="center"/>
        <w:rPr>
          <w:bCs/>
        </w:rPr>
      </w:pPr>
      <w:r>
        <w:t>Angélica Thaís Delfino</w:t>
      </w:r>
      <w:r>
        <w:rPr>
          <w:rStyle w:val="ncoradanotaderodap"/>
        </w:rPr>
        <w:footnoteReference w:id="2"/>
      </w:r>
    </w:p>
    <w:p w:rsidR="00D100F4" w:rsidRDefault="00AB273F">
      <w:pPr>
        <w:pStyle w:val="Default"/>
        <w:spacing w:line="360" w:lineRule="auto"/>
        <w:jc w:val="center"/>
        <w:rPr>
          <w:bCs/>
        </w:rPr>
      </w:pPr>
      <w:r>
        <w:t>Hugo Henrique Santos³</w:t>
      </w:r>
      <w:r w:rsidR="004E66BA">
        <w:rPr>
          <w:bCs/>
        </w:rPr>
        <w:br/>
      </w:r>
    </w:p>
    <w:p w:rsidR="00D100F4" w:rsidRDefault="00AB273F">
      <w:pPr>
        <w:spacing w:after="0" w:line="360" w:lineRule="auto"/>
        <w:jc w:val="center"/>
        <w:rPr>
          <w:rFonts w:ascii="Arial" w:eastAsia="Arial" w:hAnsi="Arial" w:cs="Arial"/>
          <w:b/>
          <w:bCs/>
          <w:sz w:val="24"/>
          <w:szCs w:val="24"/>
        </w:rPr>
      </w:pPr>
      <w:r>
        <w:rPr>
          <w:rFonts w:ascii="Arial" w:eastAsia="Arial" w:hAnsi="Arial" w:cs="Arial"/>
          <w:b/>
          <w:bCs/>
          <w:sz w:val="24"/>
          <w:szCs w:val="24"/>
        </w:rPr>
        <w:t>RESUMO</w:t>
      </w:r>
    </w:p>
    <w:p w:rsidR="00D100F4" w:rsidRDefault="00D100F4">
      <w:pPr>
        <w:spacing w:after="0" w:line="360" w:lineRule="auto"/>
        <w:jc w:val="center"/>
        <w:rPr>
          <w:rFonts w:ascii="Arial" w:hAnsi="Arial" w:cs="Arial"/>
          <w:b/>
          <w:sz w:val="24"/>
          <w:szCs w:val="24"/>
        </w:rPr>
      </w:pPr>
    </w:p>
    <w:p w:rsidR="00D100F4" w:rsidRDefault="00AB273F">
      <w:pPr>
        <w:spacing w:after="0" w:line="360" w:lineRule="auto"/>
        <w:jc w:val="both"/>
        <w:rPr>
          <w:rFonts w:ascii="Arial" w:eastAsia="Arial" w:hAnsi="Arial" w:cs="Arial"/>
          <w:sz w:val="24"/>
          <w:szCs w:val="24"/>
        </w:rPr>
      </w:pPr>
      <w:r>
        <w:rPr>
          <w:rFonts w:ascii="Arial" w:eastAsia="Arial" w:hAnsi="Arial" w:cs="Arial"/>
          <w:sz w:val="24"/>
          <w:szCs w:val="24"/>
        </w:rPr>
        <w:t>A logística de distribuição tem um papel fundamental para o alcance de melhorias de desempenho em uma organização. Desse modo, o objetivo deste artigo é elencar os principais desafios para a melhoria da eficiência em uma distribuidora de bebidas e elucidar os softwares e ferramentas existentes para evitar os entraves no processo de fidelização de clientes. Para auxiliar o entendimento dos construtos da pesquisa, foi realizado um aprofundamento em</w:t>
      </w:r>
      <w:r w:rsidR="00083BFB">
        <w:rPr>
          <w:rFonts w:ascii="Arial" w:eastAsia="Arial" w:hAnsi="Arial" w:cs="Arial"/>
          <w:sz w:val="24"/>
          <w:szCs w:val="24"/>
        </w:rPr>
        <w:t xml:space="preserve"> </w:t>
      </w:r>
      <w:r>
        <w:rPr>
          <w:rFonts w:ascii="Arial" w:eastAsia="Arial" w:hAnsi="Arial" w:cs="Arial"/>
          <w:sz w:val="24"/>
          <w:szCs w:val="24"/>
        </w:rPr>
        <w:t xml:space="preserve">livros e artigos científicos sobre o tema e, posteriormente, realizado um estudo de caso em uma organização do setor. A empresa está localizada no interior de São Paulo e realiza suas atividades aplicando tais ferramentas a fim de reduzir os custos e analisar os indicadores de desempenho. Por meio dos resultados obtidos, constatou-se que as principais dificuldades estão relacionadas com a malha rodoviária e </w:t>
      </w:r>
      <w:r w:rsidR="00083BFB" w:rsidRPr="006937C3">
        <w:rPr>
          <w:rFonts w:ascii="Arial" w:eastAsia="Arial" w:hAnsi="Arial" w:cs="Arial"/>
          <w:color w:val="auto"/>
          <w:sz w:val="24"/>
          <w:szCs w:val="24"/>
        </w:rPr>
        <w:t>com</w:t>
      </w:r>
      <w:r w:rsidR="00083BFB">
        <w:rPr>
          <w:rFonts w:ascii="Arial" w:eastAsia="Arial" w:hAnsi="Arial" w:cs="Arial"/>
          <w:sz w:val="24"/>
          <w:szCs w:val="24"/>
        </w:rPr>
        <w:t xml:space="preserve"> </w:t>
      </w:r>
      <w:r>
        <w:rPr>
          <w:rFonts w:ascii="Arial" w:eastAsia="Arial" w:hAnsi="Arial" w:cs="Arial"/>
          <w:sz w:val="24"/>
          <w:szCs w:val="24"/>
        </w:rPr>
        <w:t>o aperfeiçoamento em níveis de serviço prestados aos clientes.</w:t>
      </w:r>
    </w:p>
    <w:p w:rsidR="00D100F4" w:rsidRDefault="00AB273F" w:rsidP="005F6314">
      <w:pPr>
        <w:spacing w:after="0" w:line="360" w:lineRule="auto"/>
        <w:jc w:val="both"/>
        <w:rPr>
          <w:rFonts w:ascii="Arial" w:eastAsia="Arial" w:hAnsi="Arial" w:cs="Arial"/>
          <w:sz w:val="24"/>
          <w:szCs w:val="24"/>
        </w:rPr>
      </w:pPr>
      <w:r w:rsidRPr="004E66BA">
        <w:rPr>
          <w:rFonts w:ascii="Arial" w:eastAsia="Arial" w:hAnsi="Arial" w:cs="Arial"/>
          <w:sz w:val="24"/>
          <w:szCs w:val="24"/>
        </w:rPr>
        <w:t>Palavras-chave:</w:t>
      </w:r>
      <w:r w:rsidR="00083BFB" w:rsidRPr="004E66BA">
        <w:rPr>
          <w:rFonts w:ascii="Arial" w:eastAsia="Arial" w:hAnsi="Arial" w:cs="Arial"/>
          <w:sz w:val="24"/>
          <w:szCs w:val="24"/>
        </w:rPr>
        <w:t xml:space="preserve"> </w:t>
      </w:r>
      <w:r w:rsidRPr="004E66BA">
        <w:rPr>
          <w:rFonts w:ascii="Arial" w:eastAsia="Arial" w:hAnsi="Arial" w:cs="Arial"/>
          <w:sz w:val="24"/>
          <w:szCs w:val="24"/>
        </w:rPr>
        <w:t>Planejamento,</w:t>
      </w:r>
      <w:r w:rsidR="00083BFB" w:rsidRPr="004E66BA">
        <w:rPr>
          <w:rFonts w:ascii="Arial" w:eastAsia="Arial" w:hAnsi="Arial" w:cs="Arial"/>
          <w:sz w:val="24"/>
          <w:szCs w:val="24"/>
        </w:rPr>
        <w:t xml:space="preserve"> </w:t>
      </w:r>
      <w:r w:rsidRPr="004E66BA">
        <w:rPr>
          <w:rFonts w:ascii="Arial" w:eastAsia="Arial" w:hAnsi="Arial" w:cs="Arial"/>
          <w:sz w:val="24"/>
          <w:szCs w:val="24"/>
        </w:rPr>
        <w:t>Estratégia,</w:t>
      </w:r>
      <w:r w:rsidR="00083BFB" w:rsidRPr="004E66BA">
        <w:rPr>
          <w:rFonts w:ascii="Arial" w:eastAsia="Arial" w:hAnsi="Arial" w:cs="Arial"/>
          <w:sz w:val="24"/>
          <w:szCs w:val="24"/>
        </w:rPr>
        <w:t xml:space="preserve"> </w:t>
      </w:r>
      <w:r w:rsidRPr="004E66BA">
        <w:rPr>
          <w:rFonts w:ascii="Arial" w:eastAsia="Arial" w:hAnsi="Arial" w:cs="Arial"/>
          <w:sz w:val="24"/>
          <w:szCs w:val="24"/>
        </w:rPr>
        <w:t>Logística,</w:t>
      </w:r>
      <w:r w:rsidR="00083BFB" w:rsidRPr="004E66BA">
        <w:rPr>
          <w:rFonts w:ascii="Arial" w:eastAsia="Arial" w:hAnsi="Arial" w:cs="Arial"/>
          <w:sz w:val="24"/>
          <w:szCs w:val="24"/>
        </w:rPr>
        <w:t xml:space="preserve"> </w:t>
      </w:r>
      <w:r w:rsidRPr="004E66BA">
        <w:rPr>
          <w:rFonts w:ascii="Arial" w:eastAsia="Arial" w:hAnsi="Arial" w:cs="Arial"/>
          <w:sz w:val="24"/>
          <w:szCs w:val="24"/>
        </w:rPr>
        <w:t>Redução de custos,</w:t>
      </w:r>
      <w:r w:rsidR="00083BFB">
        <w:rPr>
          <w:rFonts w:ascii="Arial" w:eastAsia="Arial" w:hAnsi="Arial" w:cs="Arial"/>
          <w:sz w:val="24"/>
          <w:szCs w:val="24"/>
        </w:rPr>
        <w:t xml:space="preserve"> </w:t>
      </w:r>
      <w:r>
        <w:rPr>
          <w:rFonts w:ascii="Arial" w:eastAsia="Arial" w:hAnsi="Arial" w:cs="Arial"/>
          <w:sz w:val="24"/>
          <w:szCs w:val="24"/>
        </w:rPr>
        <w:t>Cliente</w:t>
      </w:r>
      <w:r w:rsidR="005F6314">
        <w:rPr>
          <w:rFonts w:ascii="Arial" w:eastAsia="Arial" w:hAnsi="Arial" w:cs="Arial"/>
          <w:sz w:val="24"/>
          <w:szCs w:val="24"/>
        </w:rPr>
        <w:t>.</w:t>
      </w:r>
    </w:p>
    <w:p w:rsidR="005F6314" w:rsidRPr="005F6314" w:rsidRDefault="005F6314" w:rsidP="005F6314">
      <w:pPr>
        <w:spacing w:after="0" w:line="360" w:lineRule="auto"/>
        <w:jc w:val="both"/>
        <w:rPr>
          <w:rFonts w:ascii="Arial" w:eastAsia="Arial" w:hAnsi="Arial" w:cs="Arial"/>
          <w:sz w:val="24"/>
          <w:szCs w:val="24"/>
        </w:rPr>
      </w:pPr>
    </w:p>
    <w:p w:rsidR="00D100F4" w:rsidRDefault="00AB273F">
      <w:pPr>
        <w:spacing w:after="0" w:line="360" w:lineRule="auto"/>
        <w:jc w:val="both"/>
        <w:rPr>
          <w:rFonts w:ascii="Arial" w:eastAsia="Arial" w:hAnsi="Arial" w:cs="Arial"/>
          <w:b/>
          <w:bCs/>
          <w:sz w:val="24"/>
          <w:szCs w:val="24"/>
        </w:rPr>
      </w:pPr>
      <w:proofErr w:type="gramStart"/>
      <w:r>
        <w:rPr>
          <w:rFonts w:ascii="Arial" w:eastAsia="Arial" w:hAnsi="Arial" w:cs="Arial"/>
          <w:sz w:val="24"/>
          <w:szCs w:val="24"/>
        </w:rPr>
        <w:t>1</w:t>
      </w:r>
      <w:proofErr w:type="gramEnd"/>
      <w:r w:rsidR="004E66BA">
        <w:rPr>
          <w:rFonts w:ascii="Arial" w:eastAsia="Arial" w:hAnsi="Arial" w:cs="Arial"/>
          <w:sz w:val="24"/>
          <w:szCs w:val="24"/>
        </w:rPr>
        <w:t xml:space="preserve"> </w:t>
      </w:r>
      <w:r>
        <w:rPr>
          <w:rFonts w:ascii="Arial" w:eastAsia="Arial" w:hAnsi="Arial" w:cs="Arial"/>
          <w:b/>
          <w:bCs/>
          <w:sz w:val="24"/>
          <w:szCs w:val="24"/>
        </w:rPr>
        <w:t>INTRODUÇÃO</w:t>
      </w:r>
    </w:p>
    <w:p w:rsidR="00D100F4" w:rsidRDefault="00D100F4">
      <w:pPr>
        <w:spacing w:after="0" w:line="360" w:lineRule="auto"/>
        <w:jc w:val="both"/>
        <w:rPr>
          <w:rFonts w:ascii="Arial" w:hAnsi="Arial" w:cs="Arial"/>
          <w:sz w:val="24"/>
          <w:szCs w:val="24"/>
        </w:rPr>
      </w:pP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 xml:space="preserve">O sistema </w:t>
      </w:r>
      <w:r w:rsidR="00083BFB">
        <w:rPr>
          <w:rFonts w:ascii="Arial" w:eastAsia="Arial" w:hAnsi="Arial" w:cs="Arial"/>
          <w:sz w:val="24"/>
          <w:szCs w:val="24"/>
        </w:rPr>
        <w:t>logístico brasileiro</w:t>
      </w:r>
      <w:r>
        <w:rPr>
          <w:rFonts w:ascii="Arial" w:eastAsia="Arial" w:hAnsi="Arial" w:cs="Arial"/>
          <w:sz w:val="24"/>
          <w:szCs w:val="24"/>
        </w:rPr>
        <w:t xml:space="preserve"> encontra</w:t>
      </w:r>
      <w:r w:rsidR="00083BFB" w:rsidRPr="006937C3">
        <w:rPr>
          <w:rFonts w:ascii="Arial" w:eastAsia="Arial" w:hAnsi="Arial" w:cs="Arial"/>
          <w:sz w:val="24"/>
          <w:szCs w:val="24"/>
        </w:rPr>
        <w:t>-se</w:t>
      </w:r>
      <w:r>
        <w:rPr>
          <w:rFonts w:ascii="Arial" w:eastAsia="Arial" w:hAnsi="Arial" w:cs="Arial"/>
          <w:sz w:val="24"/>
          <w:szCs w:val="24"/>
        </w:rPr>
        <w:t xml:space="preserve"> desatualizado quando comparado com países desenvolvidos. A burocracia dos processos, a </w:t>
      </w:r>
      <w:r w:rsidR="006937C3">
        <w:rPr>
          <w:rFonts w:ascii="Arial" w:eastAsia="Arial" w:hAnsi="Arial" w:cs="Arial"/>
          <w:sz w:val="24"/>
          <w:szCs w:val="24"/>
        </w:rPr>
        <w:t xml:space="preserve">pouca </w:t>
      </w:r>
      <w:r>
        <w:rPr>
          <w:rFonts w:ascii="Arial" w:eastAsia="Arial" w:hAnsi="Arial" w:cs="Arial"/>
          <w:sz w:val="24"/>
          <w:szCs w:val="24"/>
        </w:rPr>
        <w:t xml:space="preserve">utilização de modais ferroviários e hidroviários, além da falta de capacidade de </w:t>
      </w:r>
      <w:r>
        <w:rPr>
          <w:rFonts w:ascii="Arial" w:eastAsia="Arial" w:hAnsi="Arial" w:cs="Arial"/>
          <w:sz w:val="24"/>
          <w:szCs w:val="24"/>
        </w:rPr>
        <w:lastRenderedPageBreak/>
        <w:t xml:space="preserve">integração entre todos os elos da cadeia produtiva, </w:t>
      </w:r>
      <w:r w:rsidRPr="006937C3">
        <w:rPr>
          <w:rFonts w:ascii="Arial" w:eastAsia="Arial" w:hAnsi="Arial" w:cs="Arial"/>
          <w:sz w:val="24"/>
          <w:szCs w:val="24"/>
        </w:rPr>
        <w:t>determina</w:t>
      </w:r>
      <w:r w:rsidR="00083BFB" w:rsidRPr="006937C3">
        <w:rPr>
          <w:rFonts w:ascii="Arial" w:eastAsia="Arial" w:hAnsi="Arial" w:cs="Arial"/>
          <w:sz w:val="24"/>
          <w:szCs w:val="24"/>
        </w:rPr>
        <w:t>m</w:t>
      </w:r>
      <w:r>
        <w:rPr>
          <w:rFonts w:ascii="Arial" w:eastAsia="Arial" w:hAnsi="Arial" w:cs="Arial"/>
          <w:sz w:val="24"/>
          <w:szCs w:val="24"/>
        </w:rPr>
        <w:t xml:space="preserve"> um cenário desafiador para o alcance de melhorias em termos de eficiência logística.  </w:t>
      </w:r>
    </w:p>
    <w:p w:rsidR="00D100F4" w:rsidRDefault="00AB273F">
      <w:pPr>
        <w:spacing w:after="0" w:line="360" w:lineRule="auto"/>
        <w:ind w:firstLine="709"/>
        <w:jc w:val="both"/>
        <w:rPr>
          <w:rFonts w:ascii="Arial" w:eastAsia="Arial" w:hAnsi="Arial" w:cs="Arial"/>
          <w:color w:val="FF0000"/>
          <w:sz w:val="24"/>
          <w:szCs w:val="24"/>
        </w:rPr>
      </w:pPr>
      <w:r>
        <w:rPr>
          <w:rFonts w:ascii="Arial" w:eastAsia="Arial" w:hAnsi="Arial" w:cs="Arial"/>
          <w:sz w:val="24"/>
          <w:szCs w:val="24"/>
        </w:rPr>
        <w:t xml:space="preserve">De acordo com </w:t>
      </w:r>
      <w:proofErr w:type="spellStart"/>
      <w:r>
        <w:rPr>
          <w:rFonts w:ascii="Arial" w:eastAsia="Arial" w:hAnsi="Arial" w:cs="Arial"/>
          <w:sz w:val="24"/>
          <w:szCs w:val="24"/>
        </w:rPr>
        <w:t>Arbache</w:t>
      </w:r>
      <w:proofErr w:type="spellEnd"/>
      <w:r>
        <w:rPr>
          <w:rFonts w:ascii="Arial" w:eastAsia="Arial" w:hAnsi="Arial" w:cs="Arial"/>
          <w:sz w:val="24"/>
          <w:szCs w:val="24"/>
        </w:rPr>
        <w:t>, Santos, Montenegro e Salles (2011, p. 8) “Logística é importante porque é capaz de auxiliar empresas e organizações na agregação e criação de valor ao cliente [...]”.</w:t>
      </w: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 xml:space="preserve">Estudos sobre logística empresarial ainda são encontrados frequentemente na literatura. Pereira </w:t>
      </w:r>
      <w:proofErr w:type="gramStart"/>
      <w:r>
        <w:rPr>
          <w:rFonts w:ascii="Arial" w:eastAsia="Arial" w:hAnsi="Arial" w:cs="Arial"/>
          <w:sz w:val="24"/>
          <w:szCs w:val="24"/>
        </w:rPr>
        <w:t>et</w:t>
      </w:r>
      <w:proofErr w:type="gramEnd"/>
      <w:r>
        <w:rPr>
          <w:rFonts w:ascii="Arial" w:eastAsia="Arial" w:hAnsi="Arial" w:cs="Arial"/>
          <w:sz w:val="24"/>
          <w:szCs w:val="24"/>
        </w:rPr>
        <w:t xml:space="preserve"> al</w:t>
      </w:r>
      <w:r w:rsidR="004E66BA">
        <w:rPr>
          <w:rFonts w:ascii="Arial" w:eastAsia="Arial" w:hAnsi="Arial" w:cs="Arial"/>
          <w:sz w:val="24"/>
          <w:szCs w:val="24"/>
        </w:rPr>
        <w:t>.</w:t>
      </w:r>
      <w:r>
        <w:rPr>
          <w:rFonts w:ascii="Arial" w:eastAsia="Arial" w:hAnsi="Arial" w:cs="Arial"/>
          <w:sz w:val="24"/>
          <w:szCs w:val="24"/>
        </w:rPr>
        <w:t xml:space="preserve"> (2016) estudaram o impacto dos custos logísticos na realocação de clientes, relatando a importância para a otimização dos gastos. Interligações de sistemas logísticos com questões voltadas à sustentabilidade também são alvos de pesquisas recentes, assim como aponta o trabalho de </w:t>
      </w:r>
      <w:proofErr w:type="spellStart"/>
      <w:r>
        <w:rPr>
          <w:rFonts w:ascii="Arial" w:eastAsia="Arial" w:hAnsi="Arial" w:cs="Arial"/>
          <w:sz w:val="24"/>
          <w:szCs w:val="24"/>
        </w:rPr>
        <w:t>Bartholomeu</w:t>
      </w:r>
      <w:proofErr w:type="spellEnd"/>
      <w:r w:rsidR="00083BFB">
        <w:rPr>
          <w:rFonts w:ascii="Arial" w:eastAsia="Arial" w:hAnsi="Arial" w:cs="Arial"/>
          <w:sz w:val="24"/>
          <w:szCs w:val="24"/>
        </w:rPr>
        <w:t xml:space="preserve"> </w:t>
      </w:r>
      <w:proofErr w:type="gramStart"/>
      <w:r>
        <w:rPr>
          <w:rFonts w:ascii="Arial" w:eastAsia="Arial" w:hAnsi="Arial" w:cs="Arial"/>
          <w:sz w:val="24"/>
          <w:szCs w:val="24"/>
        </w:rPr>
        <w:t>et</w:t>
      </w:r>
      <w:proofErr w:type="gramEnd"/>
      <w:r>
        <w:rPr>
          <w:rFonts w:ascii="Arial" w:eastAsia="Arial" w:hAnsi="Arial" w:cs="Arial"/>
          <w:sz w:val="24"/>
          <w:szCs w:val="24"/>
        </w:rPr>
        <w:t xml:space="preserve"> al</w:t>
      </w:r>
      <w:r w:rsidR="00804308">
        <w:rPr>
          <w:rFonts w:ascii="Arial" w:eastAsia="Arial" w:hAnsi="Arial" w:cs="Arial"/>
          <w:sz w:val="24"/>
          <w:szCs w:val="24"/>
        </w:rPr>
        <w:t>.</w:t>
      </w:r>
      <w:r>
        <w:rPr>
          <w:rFonts w:ascii="Arial" w:eastAsia="Arial" w:hAnsi="Arial" w:cs="Arial"/>
          <w:sz w:val="24"/>
          <w:szCs w:val="24"/>
        </w:rPr>
        <w:t xml:space="preserve"> (2016). Oliveira e Assis (2014) consideraram uma proposta de centro de distribuição urbano com base em aspectos econômicos e ambientais. Portanto, verifica-se uma vasta aplicabilidade sobre logística em estudos recentes, apontando a importância do tema no cenário contextualizado até aqui. Nesse sentido, estudos sobre o assunto ainda trazem impactos positivos para a pesquisa nacional, </w:t>
      </w:r>
      <w:r w:rsidR="006937C3">
        <w:rPr>
          <w:rFonts w:ascii="Arial" w:eastAsia="Arial" w:hAnsi="Arial" w:cs="Arial"/>
          <w:color w:val="auto"/>
          <w:sz w:val="24"/>
          <w:szCs w:val="24"/>
        </w:rPr>
        <w:t>diante</w:t>
      </w:r>
      <w:r>
        <w:rPr>
          <w:rFonts w:ascii="Arial" w:eastAsia="Arial" w:hAnsi="Arial" w:cs="Arial"/>
          <w:sz w:val="24"/>
          <w:szCs w:val="24"/>
        </w:rPr>
        <w:t xml:space="preserve"> </w:t>
      </w:r>
      <w:r w:rsidR="006937C3">
        <w:rPr>
          <w:rFonts w:ascii="Arial" w:eastAsia="Arial" w:hAnsi="Arial" w:cs="Arial"/>
          <w:sz w:val="24"/>
          <w:szCs w:val="24"/>
        </w:rPr>
        <w:t>d</w:t>
      </w:r>
      <w:r>
        <w:rPr>
          <w:rFonts w:ascii="Arial" w:eastAsia="Arial" w:hAnsi="Arial" w:cs="Arial"/>
          <w:sz w:val="24"/>
          <w:szCs w:val="24"/>
        </w:rPr>
        <w:t xml:space="preserve">os desafios apresentados e </w:t>
      </w:r>
      <w:r w:rsidR="006937C3">
        <w:rPr>
          <w:rFonts w:ascii="Arial" w:eastAsia="Arial" w:hAnsi="Arial" w:cs="Arial"/>
          <w:sz w:val="24"/>
          <w:szCs w:val="24"/>
        </w:rPr>
        <w:t>d</w:t>
      </w:r>
      <w:r>
        <w:rPr>
          <w:rFonts w:ascii="Arial" w:eastAsia="Arial" w:hAnsi="Arial" w:cs="Arial"/>
          <w:sz w:val="24"/>
          <w:szCs w:val="24"/>
        </w:rPr>
        <w:t>o ambiente econômico atual.</w:t>
      </w: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Com base nessa exposição de temas recentes e nos entraves apontados da logística, o objetivo deste artigo é elencar os principais desafios para a melhoria da eficiência em uma distribuidora de bebidas e elucidar os softwares e ferramentas existentes para evitar os entraves no processo de fidelização de clientes. O estudo foi realizado em uma distribuidora de bebidas do interior de São Paulo, por meio de uma pesquisa bibliográfica exploratória. Para melhor entender como uma empresa deste segmento executa suas atividades, foi realizado um estudo em uma organização que utiliza técnicas, ferramentas e softwares logísticos no auxílio à tomada de decisão.</w:t>
      </w: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Como objetivos específicos, a sequência deste artigo estará estruturada da seguinte forma: a Seção 2 apresentará os principais fundamentos teóricos do estudo. Posteriormente, a Seção 3 relatará os procedimentos metodológicos adotados. Subsequentemente serão apresentados os resultados obtidos no estudo e as considerações finais deste artigo.</w:t>
      </w:r>
    </w:p>
    <w:p w:rsidR="00D100F4" w:rsidRDefault="00D100F4">
      <w:pPr>
        <w:pStyle w:val="Default"/>
        <w:spacing w:line="360" w:lineRule="auto"/>
        <w:jc w:val="both"/>
      </w:pPr>
    </w:p>
    <w:p w:rsidR="00D100F4" w:rsidRDefault="00AB273F">
      <w:pPr>
        <w:spacing w:after="0" w:line="360" w:lineRule="auto"/>
        <w:jc w:val="both"/>
        <w:rPr>
          <w:rFonts w:ascii="Arial" w:eastAsia="Arial" w:hAnsi="Arial" w:cs="Arial"/>
          <w:b/>
          <w:bCs/>
          <w:sz w:val="24"/>
          <w:szCs w:val="24"/>
        </w:rPr>
      </w:pPr>
      <w:proofErr w:type="gramStart"/>
      <w:r>
        <w:rPr>
          <w:rFonts w:ascii="Arial" w:eastAsia="Arial" w:hAnsi="Arial" w:cs="Arial"/>
          <w:sz w:val="24"/>
          <w:szCs w:val="24"/>
        </w:rPr>
        <w:t>2</w:t>
      </w:r>
      <w:proofErr w:type="gramEnd"/>
      <w:r w:rsidR="00804308">
        <w:rPr>
          <w:rFonts w:ascii="Arial" w:eastAsia="Arial" w:hAnsi="Arial" w:cs="Arial"/>
          <w:sz w:val="24"/>
          <w:szCs w:val="24"/>
        </w:rPr>
        <w:t xml:space="preserve"> </w:t>
      </w:r>
      <w:r>
        <w:rPr>
          <w:rFonts w:ascii="Arial" w:eastAsia="Arial" w:hAnsi="Arial" w:cs="Arial"/>
          <w:b/>
          <w:bCs/>
          <w:sz w:val="24"/>
          <w:szCs w:val="24"/>
        </w:rPr>
        <w:t>REFERENCIAL TEÓRICO</w:t>
      </w:r>
    </w:p>
    <w:p w:rsidR="00804308" w:rsidRDefault="00804308">
      <w:pPr>
        <w:spacing w:after="0" w:line="360" w:lineRule="auto"/>
        <w:jc w:val="both"/>
        <w:rPr>
          <w:rFonts w:ascii="Arial" w:eastAsia="Arial" w:hAnsi="Arial" w:cs="Arial"/>
          <w:sz w:val="24"/>
          <w:szCs w:val="24"/>
        </w:rPr>
      </w:pPr>
    </w:p>
    <w:p w:rsidR="00D100F4" w:rsidRDefault="00AB273F">
      <w:pPr>
        <w:spacing w:after="0" w:line="360" w:lineRule="auto"/>
        <w:jc w:val="both"/>
        <w:rPr>
          <w:rFonts w:ascii="Arial" w:eastAsia="Arial" w:hAnsi="Arial" w:cs="Arial"/>
          <w:b/>
          <w:bCs/>
          <w:sz w:val="24"/>
          <w:szCs w:val="24"/>
        </w:rPr>
      </w:pPr>
      <w:r>
        <w:rPr>
          <w:rFonts w:ascii="Arial" w:eastAsia="Arial" w:hAnsi="Arial" w:cs="Arial"/>
          <w:sz w:val="24"/>
          <w:szCs w:val="24"/>
        </w:rPr>
        <w:t>2.1</w:t>
      </w:r>
      <w:r w:rsidR="00804308">
        <w:rPr>
          <w:rFonts w:ascii="Arial" w:eastAsia="Arial" w:hAnsi="Arial" w:cs="Arial"/>
          <w:sz w:val="24"/>
          <w:szCs w:val="24"/>
        </w:rPr>
        <w:t xml:space="preserve"> </w:t>
      </w:r>
      <w:r>
        <w:rPr>
          <w:rFonts w:ascii="Arial" w:eastAsia="Arial" w:hAnsi="Arial" w:cs="Arial"/>
          <w:b/>
          <w:bCs/>
          <w:sz w:val="24"/>
          <w:szCs w:val="24"/>
        </w:rPr>
        <w:t>Logística</w:t>
      </w:r>
    </w:p>
    <w:p w:rsidR="00D100F4" w:rsidRDefault="00D100F4">
      <w:pPr>
        <w:spacing w:after="0" w:line="360" w:lineRule="auto"/>
        <w:jc w:val="both"/>
        <w:rPr>
          <w:rFonts w:ascii="Arial" w:hAnsi="Arial" w:cs="Arial"/>
          <w:b/>
          <w:sz w:val="24"/>
          <w:szCs w:val="24"/>
        </w:rPr>
      </w:pPr>
    </w:p>
    <w:p w:rsidR="00D100F4" w:rsidRDefault="00996E63">
      <w:pPr>
        <w:spacing w:after="0" w:line="360" w:lineRule="auto"/>
        <w:ind w:firstLine="709"/>
        <w:jc w:val="both"/>
        <w:rPr>
          <w:rFonts w:ascii="Arial" w:eastAsia="Arial" w:hAnsi="Arial" w:cs="Arial"/>
          <w:sz w:val="24"/>
          <w:szCs w:val="24"/>
        </w:rPr>
      </w:pPr>
      <w:r>
        <w:rPr>
          <w:rFonts w:ascii="Arial" w:eastAsia="Arial" w:hAnsi="Arial" w:cs="Arial"/>
          <w:sz w:val="24"/>
          <w:szCs w:val="24"/>
        </w:rPr>
        <w:t xml:space="preserve">A logística surgiu na </w:t>
      </w:r>
      <w:r w:rsidRPr="006937C3">
        <w:rPr>
          <w:rFonts w:ascii="Arial" w:eastAsia="Arial" w:hAnsi="Arial" w:cs="Arial"/>
          <w:sz w:val="24"/>
          <w:szCs w:val="24"/>
        </w:rPr>
        <w:t>A</w:t>
      </w:r>
      <w:r w:rsidR="00AB273F" w:rsidRPr="006937C3">
        <w:rPr>
          <w:rFonts w:ascii="Arial" w:eastAsia="Arial" w:hAnsi="Arial" w:cs="Arial"/>
          <w:sz w:val="24"/>
          <w:szCs w:val="24"/>
        </w:rPr>
        <w:t>ntiguidade</w:t>
      </w:r>
      <w:r w:rsidR="00AB273F">
        <w:rPr>
          <w:rFonts w:ascii="Arial" w:eastAsia="Arial" w:hAnsi="Arial" w:cs="Arial"/>
          <w:sz w:val="24"/>
          <w:szCs w:val="24"/>
        </w:rPr>
        <w:t>, quando militares precisavam se deslocar por grandes distâncias para lutarem nas guerras, tendo que levar os suprimentos necessários para sobreviver. Durante décadas</w:t>
      </w:r>
      <w:r>
        <w:rPr>
          <w:rFonts w:ascii="Arial" w:eastAsia="Arial" w:hAnsi="Arial" w:cs="Arial"/>
          <w:sz w:val="24"/>
          <w:szCs w:val="24"/>
        </w:rPr>
        <w:t>,</w:t>
      </w:r>
      <w:r w:rsidR="00AB273F">
        <w:rPr>
          <w:rFonts w:ascii="Arial" w:eastAsia="Arial" w:hAnsi="Arial" w:cs="Arial"/>
          <w:sz w:val="24"/>
          <w:szCs w:val="24"/>
        </w:rPr>
        <w:t xml:space="preserve"> a logística era utilizada exclusivamente para as práticas militares ajudando escolher a melhor rota para vencerem seus oponentes.</w:t>
      </w: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 xml:space="preserve">Ela só foi estudada em nível acadêmico no século XX através de um artigo de John </w:t>
      </w:r>
      <w:proofErr w:type="spellStart"/>
      <w:r>
        <w:rPr>
          <w:rFonts w:ascii="Arial" w:eastAsia="Arial" w:hAnsi="Arial" w:cs="Arial"/>
          <w:sz w:val="24"/>
          <w:szCs w:val="24"/>
        </w:rPr>
        <w:t>Crowell</w:t>
      </w:r>
      <w:proofErr w:type="spellEnd"/>
      <w:r>
        <w:rPr>
          <w:rFonts w:ascii="Arial" w:eastAsia="Arial" w:hAnsi="Arial" w:cs="Arial"/>
          <w:sz w:val="24"/>
          <w:szCs w:val="24"/>
        </w:rPr>
        <w:t xml:space="preserve">, no artigo </w:t>
      </w:r>
      <w:proofErr w:type="spellStart"/>
      <w:r>
        <w:rPr>
          <w:rFonts w:ascii="Arial" w:eastAsia="Arial" w:hAnsi="Arial" w:cs="Arial"/>
          <w:i/>
          <w:iCs/>
          <w:sz w:val="24"/>
          <w:szCs w:val="24"/>
        </w:rPr>
        <w:t>Reportofthe</w:t>
      </w:r>
      <w:proofErr w:type="spellEnd"/>
      <w:r>
        <w:rPr>
          <w:rFonts w:ascii="Arial" w:eastAsia="Arial" w:hAnsi="Arial" w:cs="Arial"/>
          <w:i/>
          <w:iCs/>
          <w:sz w:val="24"/>
          <w:szCs w:val="24"/>
        </w:rPr>
        <w:t xml:space="preserve"> Industrial </w:t>
      </w:r>
      <w:proofErr w:type="spellStart"/>
      <w:r>
        <w:rPr>
          <w:rFonts w:ascii="Arial" w:eastAsia="Arial" w:hAnsi="Arial" w:cs="Arial"/>
          <w:i/>
          <w:iCs/>
          <w:sz w:val="24"/>
          <w:szCs w:val="24"/>
        </w:rPr>
        <w:t>Commission</w:t>
      </w:r>
      <w:proofErr w:type="spellEnd"/>
      <w:r w:rsidR="00996E63">
        <w:rPr>
          <w:rFonts w:ascii="Arial" w:eastAsia="Arial" w:hAnsi="Arial" w:cs="Arial"/>
          <w:i/>
          <w:iCs/>
          <w:sz w:val="24"/>
          <w:szCs w:val="24"/>
        </w:rPr>
        <w:t xml:space="preserve"> </w:t>
      </w:r>
      <w:proofErr w:type="spellStart"/>
      <w:r>
        <w:rPr>
          <w:rFonts w:ascii="Arial" w:eastAsia="Arial" w:hAnsi="Arial" w:cs="Arial"/>
          <w:i/>
          <w:iCs/>
          <w:sz w:val="24"/>
          <w:szCs w:val="24"/>
        </w:rPr>
        <w:t>on</w:t>
      </w:r>
      <w:proofErr w:type="spellEnd"/>
      <w:r w:rsidR="00996E63">
        <w:rPr>
          <w:rFonts w:ascii="Arial" w:eastAsia="Arial" w:hAnsi="Arial" w:cs="Arial"/>
          <w:i/>
          <w:iCs/>
          <w:sz w:val="24"/>
          <w:szCs w:val="24"/>
        </w:rPr>
        <w:t xml:space="preserve"> </w:t>
      </w:r>
      <w:proofErr w:type="spellStart"/>
      <w:r>
        <w:rPr>
          <w:rFonts w:ascii="Arial" w:eastAsia="Arial" w:hAnsi="Arial" w:cs="Arial"/>
          <w:i/>
          <w:iCs/>
          <w:sz w:val="24"/>
          <w:szCs w:val="24"/>
        </w:rPr>
        <w:t>the</w:t>
      </w:r>
      <w:proofErr w:type="spellEnd"/>
      <w:r w:rsidR="00996E63">
        <w:rPr>
          <w:rFonts w:ascii="Arial" w:eastAsia="Arial" w:hAnsi="Arial" w:cs="Arial"/>
          <w:i/>
          <w:iCs/>
          <w:sz w:val="24"/>
          <w:szCs w:val="24"/>
        </w:rPr>
        <w:t xml:space="preserve"> </w:t>
      </w:r>
      <w:proofErr w:type="spellStart"/>
      <w:r>
        <w:rPr>
          <w:rFonts w:ascii="Arial" w:eastAsia="Arial" w:hAnsi="Arial" w:cs="Arial"/>
          <w:i/>
          <w:iCs/>
          <w:sz w:val="24"/>
          <w:szCs w:val="24"/>
        </w:rPr>
        <w:t>Distribution</w:t>
      </w:r>
      <w:proofErr w:type="spellEnd"/>
      <w:r w:rsidR="00996E63">
        <w:rPr>
          <w:rFonts w:ascii="Arial" w:eastAsia="Arial" w:hAnsi="Arial" w:cs="Arial"/>
          <w:i/>
          <w:iCs/>
          <w:sz w:val="24"/>
          <w:szCs w:val="24"/>
        </w:rPr>
        <w:t xml:space="preserve"> </w:t>
      </w:r>
      <w:proofErr w:type="spellStart"/>
      <w:r>
        <w:rPr>
          <w:rFonts w:ascii="Arial" w:eastAsia="Arial" w:hAnsi="Arial" w:cs="Arial"/>
          <w:i/>
          <w:iCs/>
          <w:sz w:val="24"/>
          <w:szCs w:val="24"/>
        </w:rPr>
        <w:t>of</w:t>
      </w:r>
      <w:proofErr w:type="spellEnd"/>
      <w:r w:rsidR="00996E63">
        <w:rPr>
          <w:rFonts w:ascii="Arial" w:eastAsia="Arial" w:hAnsi="Arial" w:cs="Arial"/>
          <w:i/>
          <w:iCs/>
          <w:sz w:val="24"/>
          <w:szCs w:val="24"/>
        </w:rPr>
        <w:t xml:space="preserve"> </w:t>
      </w:r>
      <w:proofErr w:type="spellStart"/>
      <w:r>
        <w:rPr>
          <w:rFonts w:ascii="Arial" w:eastAsia="Arial" w:hAnsi="Arial" w:cs="Arial"/>
          <w:i/>
          <w:iCs/>
          <w:sz w:val="24"/>
          <w:szCs w:val="24"/>
        </w:rPr>
        <w:t>Farm</w:t>
      </w:r>
      <w:proofErr w:type="spellEnd"/>
      <w:r w:rsidR="00996E63">
        <w:rPr>
          <w:rFonts w:ascii="Arial" w:eastAsia="Arial" w:hAnsi="Arial" w:cs="Arial"/>
          <w:i/>
          <w:iCs/>
          <w:sz w:val="24"/>
          <w:szCs w:val="24"/>
        </w:rPr>
        <w:t xml:space="preserve"> </w:t>
      </w:r>
      <w:proofErr w:type="spellStart"/>
      <w:r>
        <w:rPr>
          <w:rFonts w:ascii="Arial" w:eastAsia="Arial" w:hAnsi="Arial" w:cs="Arial"/>
          <w:i/>
          <w:iCs/>
          <w:sz w:val="24"/>
          <w:szCs w:val="24"/>
        </w:rPr>
        <w:t>Products</w:t>
      </w:r>
      <w:proofErr w:type="spellEnd"/>
      <w:r>
        <w:rPr>
          <w:rFonts w:ascii="Arial" w:eastAsia="Arial" w:hAnsi="Arial" w:cs="Arial"/>
          <w:sz w:val="24"/>
          <w:szCs w:val="24"/>
        </w:rPr>
        <w:t>, mostrando os custos e fatores que afetavam a distribuição das mercadorias agrícolas, mas a logística empresarial só foi implementada no Brasil no início da década de 90 e acelerou o processo a partir de 1994.</w:t>
      </w: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Fleury (2000, p. 19) defende que,</w:t>
      </w:r>
    </w:p>
    <w:p w:rsidR="00996E63" w:rsidRDefault="00996E63" w:rsidP="00595EC5">
      <w:pPr>
        <w:spacing w:after="0" w:line="360" w:lineRule="auto"/>
        <w:jc w:val="both"/>
        <w:rPr>
          <w:rFonts w:ascii="Arial" w:eastAsia="Arial" w:hAnsi="Arial" w:cs="Arial"/>
          <w:sz w:val="24"/>
          <w:szCs w:val="24"/>
        </w:rPr>
      </w:pPr>
    </w:p>
    <w:p w:rsidR="00D100F4" w:rsidRDefault="00AB273F">
      <w:pPr>
        <w:spacing w:after="0" w:line="240" w:lineRule="auto"/>
        <w:ind w:left="2268"/>
        <w:jc w:val="both"/>
        <w:rPr>
          <w:rFonts w:ascii="Arial" w:eastAsia="Arial" w:hAnsi="Arial" w:cs="Arial"/>
          <w:sz w:val="20"/>
          <w:szCs w:val="20"/>
        </w:rPr>
      </w:pPr>
      <w:r>
        <w:rPr>
          <w:rFonts w:ascii="Arial" w:eastAsia="Arial" w:hAnsi="Arial" w:cs="Arial"/>
          <w:sz w:val="20"/>
          <w:szCs w:val="20"/>
        </w:rPr>
        <w:t>Até meados da década de 90, a logística era o elo perdido da modernização empresarial no Brasil. A explosão do comércio internacional, a estabilização econômica produzida pelo Real e as privatizações da infraestrutura foram os fatores que mais impulsionaram esse processo de mudanças. Entre 1994 e 1997, o comércio exterior brasileiro pulou de um volume de aproximadamente US$ 77 bilhões para cerca de US$ 115 bilhões, ou seja, um crescimento de 50% em 3 anos.</w:t>
      </w:r>
    </w:p>
    <w:p w:rsidR="00D100F4" w:rsidRDefault="00D100F4">
      <w:pPr>
        <w:spacing w:after="0" w:line="360" w:lineRule="auto"/>
        <w:ind w:firstLine="709"/>
        <w:jc w:val="both"/>
        <w:rPr>
          <w:rFonts w:ascii="Arial" w:hAnsi="Arial" w:cs="Arial"/>
          <w:sz w:val="24"/>
          <w:szCs w:val="24"/>
        </w:rPr>
      </w:pPr>
    </w:p>
    <w:p w:rsidR="00D100F4" w:rsidRDefault="00804308">
      <w:pPr>
        <w:spacing w:after="0" w:line="360" w:lineRule="auto"/>
        <w:ind w:firstLine="709"/>
        <w:jc w:val="both"/>
        <w:rPr>
          <w:rFonts w:ascii="Arial" w:eastAsia="Arial" w:hAnsi="Arial" w:cs="Arial"/>
          <w:sz w:val="24"/>
          <w:szCs w:val="24"/>
        </w:rPr>
      </w:pPr>
      <w:proofErr w:type="spellStart"/>
      <w:r>
        <w:rPr>
          <w:rFonts w:ascii="Arial" w:eastAsia="Arial" w:hAnsi="Arial" w:cs="Arial"/>
          <w:sz w:val="24"/>
          <w:szCs w:val="24"/>
        </w:rPr>
        <w:t>Ebrahim</w:t>
      </w:r>
      <w:proofErr w:type="spellEnd"/>
      <w:r>
        <w:rPr>
          <w:rFonts w:ascii="Arial" w:eastAsia="Arial" w:hAnsi="Arial" w:cs="Arial"/>
          <w:sz w:val="24"/>
          <w:szCs w:val="24"/>
        </w:rPr>
        <w:t xml:space="preserve"> (2011, apud SILVA;</w:t>
      </w:r>
      <w:r w:rsidR="00AB273F">
        <w:rPr>
          <w:rFonts w:ascii="Arial" w:eastAsia="Arial" w:hAnsi="Arial" w:cs="Arial"/>
          <w:sz w:val="24"/>
          <w:szCs w:val="24"/>
        </w:rPr>
        <w:t xml:space="preserve"> </w:t>
      </w:r>
      <w:r>
        <w:rPr>
          <w:rFonts w:ascii="Arial" w:eastAsia="Arial" w:hAnsi="Arial" w:cs="Arial"/>
          <w:sz w:val="24"/>
          <w:szCs w:val="24"/>
        </w:rPr>
        <w:t>MACHADO;</w:t>
      </w:r>
      <w:r w:rsidR="00AB273F">
        <w:rPr>
          <w:rFonts w:ascii="Arial" w:eastAsia="Arial" w:hAnsi="Arial" w:cs="Arial"/>
          <w:sz w:val="24"/>
          <w:szCs w:val="24"/>
        </w:rPr>
        <w:t xml:space="preserve"> </w:t>
      </w:r>
      <w:r>
        <w:rPr>
          <w:rFonts w:ascii="Arial" w:eastAsia="Arial" w:hAnsi="Arial" w:cs="Arial"/>
          <w:sz w:val="24"/>
          <w:szCs w:val="24"/>
        </w:rPr>
        <w:t>SILVA</w:t>
      </w:r>
      <w:r w:rsidR="00AB273F">
        <w:rPr>
          <w:rFonts w:ascii="Arial" w:eastAsia="Arial" w:hAnsi="Arial" w:cs="Arial"/>
          <w:sz w:val="24"/>
          <w:szCs w:val="24"/>
        </w:rPr>
        <w:t>; PROCÓPIO,</w:t>
      </w:r>
      <w:r>
        <w:rPr>
          <w:rFonts w:ascii="Arial" w:eastAsia="Arial" w:hAnsi="Arial" w:cs="Arial"/>
          <w:sz w:val="24"/>
          <w:szCs w:val="24"/>
        </w:rPr>
        <w:t xml:space="preserve"> </w:t>
      </w:r>
      <w:r w:rsidR="00AB273F">
        <w:rPr>
          <w:rFonts w:ascii="Arial" w:eastAsia="Arial" w:hAnsi="Arial" w:cs="Arial"/>
          <w:sz w:val="24"/>
          <w:szCs w:val="24"/>
        </w:rPr>
        <w:t>2015, p. 91</w:t>
      </w:r>
      <w:r>
        <w:rPr>
          <w:rFonts w:ascii="Arial" w:eastAsia="Arial" w:hAnsi="Arial" w:cs="Arial"/>
          <w:sz w:val="24"/>
          <w:szCs w:val="24"/>
        </w:rPr>
        <w:t>)</w:t>
      </w:r>
      <w:r w:rsidR="00AB273F">
        <w:rPr>
          <w:rFonts w:ascii="Arial" w:eastAsia="Arial" w:hAnsi="Arial" w:cs="Arial"/>
          <w:sz w:val="24"/>
          <w:szCs w:val="24"/>
        </w:rPr>
        <w:t xml:space="preserve"> </w:t>
      </w:r>
      <w:r w:rsidR="00AB273F" w:rsidRPr="006937C3">
        <w:rPr>
          <w:rFonts w:ascii="Arial" w:eastAsia="Arial" w:hAnsi="Arial" w:cs="Arial"/>
          <w:sz w:val="24"/>
          <w:szCs w:val="24"/>
        </w:rPr>
        <w:t>declara</w:t>
      </w:r>
      <w:r>
        <w:rPr>
          <w:rFonts w:ascii="Arial" w:eastAsia="Arial" w:hAnsi="Arial" w:cs="Arial"/>
          <w:sz w:val="24"/>
          <w:szCs w:val="24"/>
        </w:rPr>
        <w:t xml:space="preserve"> que</w:t>
      </w:r>
    </w:p>
    <w:p w:rsidR="00996E63" w:rsidRDefault="00996E63">
      <w:pPr>
        <w:spacing w:after="0" w:line="360" w:lineRule="auto"/>
        <w:ind w:firstLine="709"/>
        <w:jc w:val="both"/>
      </w:pPr>
    </w:p>
    <w:p w:rsidR="00D100F4" w:rsidRDefault="00AB273F">
      <w:pPr>
        <w:spacing w:after="0" w:line="240" w:lineRule="auto"/>
        <w:ind w:left="2268"/>
        <w:jc w:val="both"/>
        <w:rPr>
          <w:rFonts w:ascii="Arial" w:eastAsia="Arial" w:hAnsi="Arial" w:cs="Arial"/>
          <w:sz w:val="20"/>
          <w:szCs w:val="20"/>
        </w:rPr>
      </w:pPr>
      <w:r>
        <w:rPr>
          <w:rFonts w:ascii="Arial" w:eastAsia="Arial" w:hAnsi="Arial" w:cs="Arial"/>
          <w:sz w:val="20"/>
          <w:szCs w:val="20"/>
        </w:rPr>
        <w:t>A logística é responsável, basicamente, pelo desenvolvimento de atividades como suprimento, movimentação, operação e distribuição de recursos, materiais, serviços e informação, além de processos de planejamentos, operação e controle de programação de produção de bens e serviços, programação e manutenção de máquinas e equipamentos.</w:t>
      </w:r>
    </w:p>
    <w:p w:rsidR="00D100F4" w:rsidRDefault="00D100F4">
      <w:pPr>
        <w:spacing w:after="0" w:line="360" w:lineRule="auto"/>
        <w:ind w:firstLine="709"/>
        <w:jc w:val="both"/>
        <w:rPr>
          <w:rFonts w:ascii="Arial" w:eastAsia="Arial" w:hAnsi="Arial" w:cs="Arial"/>
          <w:sz w:val="24"/>
          <w:szCs w:val="24"/>
        </w:rPr>
      </w:pP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Hoje, os mercados estão cada vez mais globalizados, e isso faz com que eles se tornem mais competitivos e as empres</w:t>
      </w:r>
      <w:r w:rsidR="006937C3">
        <w:rPr>
          <w:rFonts w:ascii="Arial" w:eastAsia="Arial" w:hAnsi="Arial" w:cs="Arial"/>
          <w:sz w:val="24"/>
          <w:szCs w:val="24"/>
        </w:rPr>
        <w:t>as mais antenadas para atender à</w:t>
      </w:r>
      <w:r>
        <w:rPr>
          <w:rFonts w:ascii="Arial" w:eastAsia="Arial" w:hAnsi="Arial" w:cs="Arial"/>
          <w:sz w:val="24"/>
          <w:szCs w:val="24"/>
        </w:rPr>
        <w:t>s expectativas de seus clientes</w:t>
      </w:r>
      <w:r w:rsidR="006937C3">
        <w:rPr>
          <w:rFonts w:ascii="Arial" w:eastAsia="Arial" w:hAnsi="Arial" w:cs="Arial"/>
          <w:sz w:val="24"/>
          <w:szCs w:val="24"/>
        </w:rPr>
        <w:t>.</w:t>
      </w:r>
      <w:r w:rsidR="006937C3">
        <w:rPr>
          <w:rFonts w:ascii="Arial" w:eastAsia="Arial" w:hAnsi="Arial" w:cs="Arial"/>
          <w:color w:val="FF0000"/>
          <w:sz w:val="24"/>
          <w:szCs w:val="24"/>
        </w:rPr>
        <w:t xml:space="preserve"> </w:t>
      </w:r>
      <w:r w:rsidR="006937C3" w:rsidRPr="006937C3">
        <w:rPr>
          <w:rFonts w:ascii="Arial" w:eastAsia="Arial" w:hAnsi="Arial" w:cs="Arial"/>
          <w:color w:val="auto"/>
          <w:sz w:val="24"/>
          <w:szCs w:val="24"/>
        </w:rPr>
        <w:t>A</w:t>
      </w:r>
      <w:r w:rsidRPr="006937C3">
        <w:rPr>
          <w:rFonts w:ascii="Arial" w:eastAsia="Arial" w:hAnsi="Arial" w:cs="Arial"/>
          <w:color w:val="auto"/>
          <w:sz w:val="24"/>
          <w:szCs w:val="24"/>
        </w:rPr>
        <w:t>través da logística</w:t>
      </w:r>
      <w:r w:rsidR="006937C3" w:rsidRPr="006937C3">
        <w:rPr>
          <w:rFonts w:ascii="Arial" w:eastAsia="Arial" w:hAnsi="Arial" w:cs="Arial"/>
          <w:color w:val="auto"/>
          <w:sz w:val="24"/>
          <w:szCs w:val="24"/>
        </w:rPr>
        <w:t>,</w:t>
      </w:r>
      <w:r w:rsidRPr="006937C3">
        <w:rPr>
          <w:rFonts w:ascii="Arial" w:eastAsia="Arial" w:hAnsi="Arial" w:cs="Arial"/>
          <w:color w:val="auto"/>
          <w:sz w:val="24"/>
          <w:szCs w:val="24"/>
        </w:rPr>
        <w:t xml:space="preserve"> c</w:t>
      </w:r>
      <w:r w:rsidR="006937C3" w:rsidRPr="006937C3">
        <w:rPr>
          <w:rFonts w:ascii="Arial" w:eastAsia="Arial" w:hAnsi="Arial" w:cs="Arial"/>
          <w:color w:val="auto"/>
          <w:sz w:val="24"/>
          <w:szCs w:val="24"/>
        </w:rPr>
        <w:t>umprem seus prazos e aumentam</w:t>
      </w:r>
      <w:r w:rsidRPr="006937C3">
        <w:rPr>
          <w:rFonts w:ascii="Arial" w:eastAsia="Arial" w:hAnsi="Arial" w:cs="Arial"/>
          <w:color w:val="auto"/>
          <w:sz w:val="24"/>
          <w:szCs w:val="24"/>
        </w:rPr>
        <w:t xml:space="preserve"> suas margens de lucro</w:t>
      </w:r>
      <w:r w:rsidRPr="00996E63">
        <w:rPr>
          <w:rFonts w:ascii="Arial" w:eastAsia="Arial" w:hAnsi="Arial" w:cs="Arial"/>
          <w:color w:val="FF0000"/>
          <w:sz w:val="24"/>
          <w:szCs w:val="24"/>
        </w:rPr>
        <w:t>.</w:t>
      </w:r>
      <w:r w:rsidR="00996E63">
        <w:rPr>
          <w:rFonts w:ascii="Arial" w:eastAsia="Arial" w:hAnsi="Arial" w:cs="Arial"/>
          <w:sz w:val="24"/>
          <w:szCs w:val="24"/>
        </w:rPr>
        <w:t xml:space="preserve"> Com isso surgiu </w:t>
      </w:r>
      <w:r w:rsidR="00996E63" w:rsidRPr="006937C3">
        <w:rPr>
          <w:rFonts w:ascii="Arial" w:eastAsia="Arial" w:hAnsi="Arial" w:cs="Arial"/>
          <w:sz w:val="24"/>
          <w:szCs w:val="24"/>
        </w:rPr>
        <w:t>a</w:t>
      </w:r>
      <w:r>
        <w:rPr>
          <w:rFonts w:ascii="Arial" w:eastAsia="Arial" w:hAnsi="Arial" w:cs="Arial"/>
          <w:sz w:val="24"/>
          <w:szCs w:val="24"/>
        </w:rPr>
        <w:t xml:space="preserve"> logística integrada, que se baseia em considerar como componentes de um sistema todas as movimentações e </w:t>
      </w:r>
      <w:r w:rsidRPr="006937C3">
        <w:rPr>
          <w:rFonts w:ascii="Arial" w:eastAsia="Arial" w:hAnsi="Arial" w:cs="Arial"/>
          <w:sz w:val="24"/>
          <w:szCs w:val="24"/>
        </w:rPr>
        <w:t>arma</w:t>
      </w:r>
      <w:r w:rsidR="00996E63" w:rsidRPr="006937C3">
        <w:rPr>
          <w:rFonts w:ascii="Arial" w:eastAsia="Arial" w:hAnsi="Arial" w:cs="Arial"/>
          <w:sz w:val="24"/>
          <w:szCs w:val="24"/>
        </w:rPr>
        <w:t>zenagens</w:t>
      </w:r>
      <w:r>
        <w:rPr>
          <w:rFonts w:ascii="Arial" w:eastAsia="Arial" w:hAnsi="Arial" w:cs="Arial"/>
          <w:sz w:val="24"/>
          <w:szCs w:val="24"/>
        </w:rPr>
        <w:t xml:space="preserve"> que f</w:t>
      </w:r>
      <w:r w:rsidR="00996E63">
        <w:rPr>
          <w:rFonts w:ascii="Arial" w:eastAsia="Arial" w:hAnsi="Arial" w:cs="Arial"/>
          <w:sz w:val="24"/>
          <w:szCs w:val="24"/>
        </w:rPr>
        <w:t>acilitam os fluxos dos produtos</w:t>
      </w:r>
      <w:r>
        <w:rPr>
          <w:rFonts w:ascii="Arial" w:eastAsia="Arial" w:hAnsi="Arial" w:cs="Arial"/>
          <w:sz w:val="24"/>
          <w:szCs w:val="24"/>
        </w:rPr>
        <w:t xml:space="preserve"> e também fluxos de informações que controlam os produtos em movimento.</w:t>
      </w: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 xml:space="preserve">Segundo Fleury, </w:t>
      </w:r>
      <w:proofErr w:type="spellStart"/>
      <w:r>
        <w:rPr>
          <w:rFonts w:ascii="Arial" w:eastAsia="Arial" w:hAnsi="Arial" w:cs="Arial"/>
          <w:sz w:val="24"/>
          <w:szCs w:val="24"/>
        </w:rPr>
        <w:t>Wanke</w:t>
      </w:r>
      <w:proofErr w:type="spellEnd"/>
      <w:r>
        <w:rPr>
          <w:rFonts w:ascii="Arial" w:eastAsia="Arial" w:hAnsi="Arial" w:cs="Arial"/>
          <w:sz w:val="24"/>
          <w:szCs w:val="24"/>
        </w:rPr>
        <w:t xml:space="preserve"> e Figueiredo (2000, p.31),</w:t>
      </w:r>
    </w:p>
    <w:p w:rsidR="00804308" w:rsidRDefault="00804308">
      <w:pPr>
        <w:spacing w:after="0" w:line="240" w:lineRule="auto"/>
        <w:ind w:left="2268"/>
        <w:jc w:val="both"/>
        <w:rPr>
          <w:rFonts w:ascii="Arial" w:eastAsia="Arial" w:hAnsi="Arial" w:cs="Arial"/>
          <w:sz w:val="20"/>
          <w:szCs w:val="20"/>
        </w:rPr>
      </w:pPr>
    </w:p>
    <w:p w:rsidR="00D100F4" w:rsidRDefault="00AB273F">
      <w:pPr>
        <w:spacing w:after="0" w:line="240" w:lineRule="auto"/>
        <w:ind w:left="2268"/>
        <w:jc w:val="both"/>
        <w:rPr>
          <w:rFonts w:ascii="Arial" w:eastAsia="Arial" w:hAnsi="Arial" w:cs="Arial"/>
          <w:sz w:val="20"/>
          <w:szCs w:val="20"/>
        </w:rPr>
      </w:pPr>
      <w:r>
        <w:rPr>
          <w:rFonts w:ascii="Arial" w:eastAsia="Arial" w:hAnsi="Arial" w:cs="Arial"/>
          <w:sz w:val="20"/>
          <w:szCs w:val="20"/>
        </w:rPr>
        <w:t>O conceito de logística integrada está o entendimento de que a logística deve ser vista como um instrumento de marketing, uma ferramenta gerencial, capaz de agregar valor por meio dos serviços prestados.</w:t>
      </w:r>
    </w:p>
    <w:p w:rsidR="00D100F4" w:rsidRDefault="00D100F4">
      <w:pPr>
        <w:spacing w:after="0" w:line="360" w:lineRule="auto"/>
        <w:ind w:firstLine="709"/>
        <w:jc w:val="both"/>
        <w:rPr>
          <w:rFonts w:ascii="Arial" w:eastAsia="Arial" w:hAnsi="Arial" w:cs="Arial"/>
          <w:sz w:val="24"/>
          <w:szCs w:val="24"/>
        </w:rPr>
      </w:pP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 xml:space="preserve">Uma logística bem planejada faz com que todos os processos da organização andem juntos. </w:t>
      </w:r>
      <w:r w:rsidR="006937C3" w:rsidRPr="006937C3">
        <w:rPr>
          <w:rFonts w:ascii="Arial" w:eastAsia="Arial" w:hAnsi="Arial" w:cs="Arial"/>
          <w:color w:val="auto"/>
          <w:sz w:val="24"/>
          <w:szCs w:val="24"/>
        </w:rPr>
        <w:t>Esses processos envolvem</w:t>
      </w:r>
      <w:r w:rsidRPr="006937C3">
        <w:rPr>
          <w:rFonts w:ascii="Arial" w:eastAsia="Arial" w:hAnsi="Arial" w:cs="Arial"/>
          <w:color w:val="auto"/>
          <w:sz w:val="24"/>
          <w:szCs w:val="24"/>
        </w:rPr>
        <w:t xml:space="preserve"> des</w:t>
      </w:r>
      <w:r w:rsidR="006937C3" w:rsidRPr="006937C3">
        <w:rPr>
          <w:rFonts w:ascii="Arial" w:eastAsia="Arial" w:hAnsi="Arial" w:cs="Arial"/>
          <w:color w:val="auto"/>
          <w:sz w:val="24"/>
          <w:szCs w:val="24"/>
        </w:rPr>
        <w:t>de a aquisição da matéria prima</w:t>
      </w:r>
      <w:r w:rsidRPr="006937C3">
        <w:rPr>
          <w:rFonts w:ascii="Arial" w:eastAsia="Arial" w:hAnsi="Arial" w:cs="Arial"/>
          <w:color w:val="auto"/>
          <w:sz w:val="24"/>
          <w:szCs w:val="24"/>
        </w:rPr>
        <w:t xml:space="preserve"> até a entrega do produto</w:t>
      </w:r>
      <w:r>
        <w:rPr>
          <w:rFonts w:ascii="Arial" w:eastAsia="Arial" w:hAnsi="Arial" w:cs="Arial"/>
          <w:sz w:val="24"/>
          <w:szCs w:val="24"/>
        </w:rPr>
        <w:t>, pois uma distribuição bem eficiente acarreta a lucros maiores e consumidores mais satisfeitos. Para isso ocorrer</w:t>
      </w:r>
      <w:r w:rsidR="00996E63">
        <w:rPr>
          <w:rFonts w:ascii="Arial" w:eastAsia="Arial" w:hAnsi="Arial" w:cs="Arial"/>
          <w:sz w:val="24"/>
          <w:szCs w:val="24"/>
        </w:rPr>
        <w:t>,</w:t>
      </w:r>
      <w:r>
        <w:rPr>
          <w:rFonts w:ascii="Arial" w:eastAsia="Arial" w:hAnsi="Arial" w:cs="Arial"/>
          <w:sz w:val="24"/>
          <w:szCs w:val="24"/>
        </w:rPr>
        <w:t xml:space="preserve"> não se deve contar apenas com a harmonia da empresa, mas também com a relação que </w:t>
      </w:r>
      <w:r w:rsidR="006937C3">
        <w:rPr>
          <w:rFonts w:ascii="Arial" w:eastAsia="Arial" w:hAnsi="Arial" w:cs="Arial"/>
          <w:sz w:val="24"/>
          <w:szCs w:val="24"/>
        </w:rPr>
        <w:t>esta</w:t>
      </w:r>
      <w:r>
        <w:rPr>
          <w:rFonts w:ascii="Arial" w:eastAsia="Arial" w:hAnsi="Arial" w:cs="Arial"/>
          <w:sz w:val="24"/>
          <w:szCs w:val="24"/>
        </w:rPr>
        <w:t xml:space="preserve"> tem para com seus fornecedores. Com isso surgiu uma evolução da logística integrada que passa a cuidar das integrações internas enquanto o </w:t>
      </w:r>
      <w:proofErr w:type="spellStart"/>
      <w:r>
        <w:rPr>
          <w:rFonts w:ascii="Arial" w:eastAsia="Arial" w:hAnsi="Arial" w:cs="Arial"/>
          <w:i/>
          <w:iCs/>
          <w:sz w:val="24"/>
          <w:szCs w:val="24"/>
        </w:rPr>
        <w:t>Supply</w:t>
      </w:r>
      <w:proofErr w:type="spellEnd"/>
      <w:r>
        <w:rPr>
          <w:rFonts w:ascii="Arial" w:eastAsia="Arial" w:hAnsi="Arial" w:cs="Arial"/>
          <w:i/>
          <w:iCs/>
          <w:sz w:val="24"/>
          <w:szCs w:val="24"/>
        </w:rPr>
        <w:t xml:space="preserve"> Chain Management </w:t>
      </w:r>
      <w:r>
        <w:rPr>
          <w:rFonts w:ascii="Arial" w:eastAsia="Arial" w:hAnsi="Arial" w:cs="Arial"/>
          <w:sz w:val="24"/>
          <w:szCs w:val="24"/>
        </w:rPr>
        <w:t>representa as integrações externas que interligam os fornecedores com os clientes.</w:t>
      </w: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 xml:space="preserve">Figueiredo e </w:t>
      </w:r>
      <w:proofErr w:type="spellStart"/>
      <w:r>
        <w:rPr>
          <w:rFonts w:ascii="Arial" w:eastAsia="Arial" w:hAnsi="Arial" w:cs="Arial"/>
          <w:sz w:val="24"/>
          <w:szCs w:val="24"/>
        </w:rPr>
        <w:t>Arkader</w:t>
      </w:r>
      <w:proofErr w:type="spellEnd"/>
      <w:r>
        <w:rPr>
          <w:rFonts w:ascii="Arial" w:eastAsia="Arial" w:hAnsi="Arial" w:cs="Arial"/>
          <w:sz w:val="24"/>
          <w:szCs w:val="24"/>
        </w:rPr>
        <w:t xml:space="preserve"> (2000, p. 51) atestam que,</w:t>
      </w:r>
    </w:p>
    <w:p w:rsidR="00996E63" w:rsidRDefault="00996E63">
      <w:pPr>
        <w:spacing w:after="0" w:line="360" w:lineRule="auto"/>
        <w:ind w:firstLine="709"/>
        <w:jc w:val="both"/>
        <w:rPr>
          <w:rFonts w:ascii="Arial" w:eastAsia="Arial" w:hAnsi="Arial" w:cs="Arial"/>
          <w:sz w:val="24"/>
          <w:szCs w:val="24"/>
        </w:rPr>
      </w:pPr>
    </w:p>
    <w:p w:rsidR="00D100F4" w:rsidRDefault="00AB273F">
      <w:pPr>
        <w:spacing w:after="0" w:line="240" w:lineRule="auto"/>
        <w:ind w:left="2268"/>
        <w:jc w:val="both"/>
        <w:rPr>
          <w:rFonts w:ascii="Arial" w:eastAsia="Arial" w:hAnsi="Arial" w:cs="Arial"/>
          <w:sz w:val="20"/>
          <w:szCs w:val="20"/>
        </w:rPr>
      </w:pPr>
      <w:r>
        <w:rPr>
          <w:rFonts w:ascii="Arial" w:eastAsia="Arial" w:hAnsi="Arial" w:cs="Arial"/>
          <w:sz w:val="20"/>
          <w:szCs w:val="20"/>
        </w:rPr>
        <w:t xml:space="preserve">Identificada como a última fronteira empresarial em que se podem explorar novas vantagens competitivas, é aí que surge o conceito de </w:t>
      </w:r>
      <w:proofErr w:type="spellStart"/>
      <w:r>
        <w:rPr>
          <w:rFonts w:ascii="Arial" w:eastAsia="Arial" w:hAnsi="Arial" w:cs="Arial"/>
          <w:i/>
          <w:iCs/>
          <w:sz w:val="20"/>
          <w:szCs w:val="20"/>
        </w:rPr>
        <w:t>Supply</w:t>
      </w:r>
      <w:proofErr w:type="spellEnd"/>
      <w:r>
        <w:rPr>
          <w:rFonts w:ascii="Arial" w:eastAsia="Arial" w:hAnsi="Arial" w:cs="Arial"/>
          <w:i/>
          <w:iCs/>
          <w:sz w:val="20"/>
          <w:szCs w:val="20"/>
        </w:rPr>
        <w:t xml:space="preserve"> Chain Management</w:t>
      </w:r>
      <w:r>
        <w:rPr>
          <w:rFonts w:ascii="Arial" w:eastAsia="Arial" w:hAnsi="Arial" w:cs="Arial"/>
          <w:sz w:val="20"/>
          <w:szCs w:val="20"/>
        </w:rPr>
        <w:t>, cujo pano de fundo é a globalização e o avanço na tecnologia da informação.</w:t>
      </w:r>
    </w:p>
    <w:p w:rsidR="00D100F4" w:rsidRDefault="00D100F4">
      <w:pPr>
        <w:spacing w:after="0" w:line="360" w:lineRule="auto"/>
        <w:ind w:firstLine="709"/>
        <w:jc w:val="both"/>
        <w:rPr>
          <w:rFonts w:ascii="Arial" w:eastAsia="Arial" w:hAnsi="Arial" w:cs="Arial"/>
          <w:sz w:val="24"/>
          <w:szCs w:val="24"/>
          <w:shd w:val="clear" w:color="auto" w:fill="FFFFFF"/>
        </w:rPr>
      </w:pPr>
    </w:p>
    <w:p w:rsidR="00595EC5" w:rsidRDefault="00AB273F" w:rsidP="00595EC5">
      <w:pPr>
        <w:spacing w:after="0" w:line="360" w:lineRule="auto"/>
        <w:ind w:firstLine="709"/>
        <w:jc w:val="both"/>
        <w:rPr>
          <w:rFonts w:ascii="Arial" w:eastAsia="Arial" w:hAnsi="Arial" w:cs="Arial"/>
          <w:sz w:val="24"/>
          <w:szCs w:val="24"/>
          <w:shd w:val="clear" w:color="auto" w:fill="FFFFFF"/>
        </w:rPr>
      </w:pPr>
      <w:r>
        <w:rPr>
          <w:rFonts w:ascii="Arial" w:eastAsia="Arial" w:hAnsi="Arial" w:cs="Arial"/>
          <w:sz w:val="24"/>
          <w:szCs w:val="24"/>
          <w:shd w:val="clear" w:color="auto" w:fill="FFFFFF"/>
        </w:rPr>
        <w:t>Um bom trabalho realizado nas operações logísticas consegue diminuir os custos e com isso</w:t>
      </w:r>
      <w:r w:rsidR="00996E63">
        <w:rPr>
          <w:rFonts w:ascii="Arial" w:eastAsia="Arial" w:hAnsi="Arial" w:cs="Arial"/>
          <w:sz w:val="24"/>
          <w:szCs w:val="24"/>
          <w:shd w:val="clear" w:color="auto" w:fill="FFFFFF"/>
        </w:rPr>
        <w:t xml:space="preserve"> </w:t>
      </w:r>
      <w:r w:rsidR="00996E63" w:rsidRPr="006937C3">
        <w:rPr>
          <w:rFonts w:ascii="Arial" w:eastAsia="Arial" w:hAnsi="Arial" w:cs="Arial"/>
          <w:sz w:val="24"/>
          <w:szCs w:val="24"/>
          <w:shd w:val="clear" w:color="auto" w:fill="FFFFFF"/>
        </w:rPr>
        <w:t>gera</w:t>
      </w:r>
      <w:r>
        <w:rPr>
          <w:rFonts w:ascii="Arial" w:eastAsia="Arial" w:hAnsi="Arial" w:cs="Arial"/>
          <w:sz w:val="24"/>
          <w:szCs w:val="24"/>
          <w:shd w:val="clear" w:color="auto" w:fill="FFFFFF"/>
        </w:rPr>
        <w:t xml:space="preserve"> um produto de qualidade com um valor mais</w:t>
      </w:r>
      <w:r w:rsidR="006937C3">
        <w:rPr>
          <w:rFonts w:ascii="Arial" w:eastAsia="Arial" w:hAnsi="Arial" w:cs="Arial"/>
          <w:sz w:val="24"/>
          <w:szCs w:val="24"/>
          <w:shd w:val="clear" w:color="auto" w:fill="FFFFFF"/>
        </w:rPr>
        <w:t xml:space="preserve"> acessível que o do concorrente</w:t>
      </w:r>
      <w:r>
        <w:rPr>
          <w:rFonts w:ascii="Arial" w:eastAsia="Arial" w:hAnsi="Arial" w:cs="Arial"/>
          <w:sz w:val="24"/>
          <w:szCs w:val="24"/>
          <w:shd w:val="clear" w:color="auto" w:fill="FFFFFF"/>
        </w:rPr>
        <w:t xml:space="preserve"> </w:t>
      </w:r>
      <w:r w:rsidR="006937C3" w:rsidRPr="006937C3">
        <w:rPr>
          <w:rFonts w:ascii="Arial" w:eastAsia="Arial" w:hAnsi="Arial" w:cs="Arial"/>
          <w:color w:val="auto"/>
          <w:sz w:val="24"/>
          <w:szCs w:val="24"/>
          <w:shd w:val="clear" w:color="auto" w:fill="FFFFFF"/>
        </w:rPr>
        <w:t>e</w:t>
      </w:r>
      <w:r w:rsidRPr="006937C3">
        <w:rPr>
          <w:rFonts w:ascii="Arial" w:eastAsia="Arial" w:hAnsi="Arial" w:cs="Arial"/>
          <w:color w:val="auto"/>
          <w:sz w:val="24"/>
          <w:szCs w:val="24"/>
          <w:shd w:val="clear" w:color="auto" w:fill="FFFFFF"/>
        </w:rPr>
        <w:t xml:space="preserve"> cria</w:t>
      </w:r>
      <w:r>
        <w:rPr>
          <w:rFonts w:ascii="Arial" w:eastAsia="Arial" w:hAnsi="Arial" w:cs="Arial"/>
          <w:sz w:val="24"/>
          <w:szCs w:val="24"/>
          <w:shd w:val="clear" w:color="auto" w:fill="FFFFFF"/>
        </w:rPr>
        <w:t xml:space="preserve"> uma vantagem competitiva e benefícios para a empresa.</w:t>
      </w:r>
    </w:p>
    <w:p w:rsidR="00595EC5" w:rsidRPr="00595EC5" w:rsidRDefault="00595EC5" w:rsidP="00595EC5">
      <w:pPr>
        <w:spacing w:after="0" w:line="360" w:lineRule="auto"/>
        <w:ind w:firstLine="709"/>
        <w:jc w:val="both"/>
        <w:rPr>
          <w:rFonts w:ascii="Arial" w:eastAsia="Arial" w:hAnsi="Arial" w:cs="Arial"/>
          <w:sz w:val="24"/>
          <w:szCs w:val="24"/>
          <w:shd w:val="clear" w:color="auto" w:fill="FFFFFF"/>
        </w:rPr>
      </w:pPr>
    </w:p>
    <w:p w:rsidR="00D100F4" w:rsidRDefault="00AB273F">
      <w:pPr>
        <w:spacing w:after="0" w:line="240" w:lineRule="auto"/>
        <w:ind w:left="2268"/>
        <w:jc w:val="both"/>
        <w:rPr>
          <w:rFonts w:ascii="Arial" w:eastAsia="Arial" w:hAnsi="Arial" w:cs="Arial"/>
          <w:sz w:val="20"/>
          <w:szCs w:val="20"/>
        </w:rPr>
      </w:pPr>
      <w:r>
        <w:rPr>
          <w:rFonts w:ascii="Arial" w:eastAsia="Arial" w:hAnsi="Arial" w:cs="Arial"/>
          <w:sz w:val="20"/>
          <w:szCs w:val="20"/>
        </w:rPr>
        <w:t>A logística empresarial - área da administração que tem absorvido entre 60% e 80% das vendas e podem ser essenciais para as estratégias competitivas e geração de receita para a empresa. Essa área tem recebido várias denominações, inclusive distribuição física, administração de materiais, gerenciamento de transportes, logística e, recentemente gerenciamento de cadeia de suprimentos (BALLOU, 2006, p. 9).</w:t>
      </w:r>
    </w:p>
    <w:p w:rsidR="00D100F4" w:rsidRDefault="00D100F4">
      <w:pPr>
        <w:spacing w:after="0" w:line="360" w:lineRule="auto"/>
        <w:ind w:firstLine="709"/>
        <w:jc w:val="both"/>
        <w:rPr>
          <w:rFonts w:ascii="Arial" w:eastAsia="Arial" w:hAnsi="Arial" w:cs="Arial"/>
          <w:sz w:val="24"/>
          <w:szCs w:val="24"/>
        </w:rPr>
      </w:pP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As empresas buscam constantemente ferramentas e estratégias para implantar melhorias contínuas e, concomitantemente, melhores resultados</w:t>
      </w:r>
      <w:r w:rsidR="007E5D0A">
        <w:rPr>
          <w:rFonts w:ascii="Arial" w:eastAsia="Arial" w:hAnsi="Arial" w:cs="Arial"/>
          <w:sz w:val="24"/>
          <w:szCs w:val="24"/>
        </w:rPr>
        <w:t xml:space="preserve">. </w:t>
      </w:r>
      <w:r w:rsidR="007E5D0A" w:rsidRPr="007E5D0A">
        <w:rPr>
          <w:rFonts w:ascii="Arial" w:eastAsia="Arial" w:hAnsi="Arial" w:cs="Arial"/>
          <w:color w:val="auto"/>
          <w:sz w:val="24"/>
          <w:szCs w:val="24"/>
        </w:rPr>
        <w:t>A</w:t>
      </w:r>
      <w:r w:rsidRPr="007E5D0A">
        <w:rPr>
          <w:rFonts w:ascii="Arial" w:eastAsia="Arial" w:hAnsi="Arial" w:cs="Arial"/>
          <w:color w:val="auto"/>
          <w:sz w:val="24"/>
          <w:szCs w:val="24"/>
        </w:rPr>
        <w:t>ssim</w:t>
      </w:r>
      <w:r w:rsidR="007E5D0A" w:rsidRPr="007E5D0A">
        <w:rPr>
          <w:rFonts w:ascii="Arial" w:eastAsia="Arial" w:hAnsi="Arial" w:cs="Arial"/>
          <w:color w:val="auto"/>
          <w:sz w:val="24"/>
          <w:szCs w:val="24"/>
        </w:rPr>
        <w:t>,</w:t>
      </w:r>
      <w:r w:rsidRPr="007E5D0A">
        <w:rPr>
          <w:rFonts w:ascii="Arial" w:eastAsia="Arial" w:hAnsi="Arial" w:cs="Arial"/>
          <w:color w:val="auto"/>
          <w:sz w:val="24"/>
          <w:szCs w:val="24"/>
        </w:rPr>
        <w:t xml:space="preserve"> obt</w:t>
      </w:r>
      <w:r w:rsidR="007E5D0A" w:rsidRPr="007E5D0A">
        <w:rPr>
          <w:rFonts w:ascii="Arial" w:eastAsia="Arial" w:hAnsi="Arial" w:cs="Arial"/>
          <w:color w:val="auto"/>
          <w:sz w:val="24"/>
          <w:szCs w:val="24"/>
        </w:rPr>
        <w:t>êm</w:t>
      </w:r>
      <w:r>
        <w:rPr>
          <w:rFonts w:ascii="Arial" w:eastAsia="Arial" w:hAnsi="Arial" w:cs="Arial"/>
          <w:sz w:val="24"/>
          <w:szCs w:val="24"/>
        </w:rPr>
        <w:t xml:space="preserve"> uma melhor estratégia competitiva.</w:t>
      </w: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P</w:t>
      </w:r>
      <w:r w:rsidR="007E5D0A">
        <w:rPr>
          <w:rFonts w:ascii="Arial" w:eastAsia="Arial" w:hAnsi="Arial" w:cs="Arial"/>
          <w:sz w:val="24"/>
          <w:szCs w:val="24"/>
        </w:rPr>
        <w:t>orter (2004, p. 26) afirmou que</w:t>
      </w:r>
    </w:p>
    <w:p w:rsidR="00595EC5" w:rsidRDefault="00595EC5">
      <w:pPr>
        <w:spacing w:after="0" w:line="360" w:lineRule="auto"/>
        <w:ind w:firstLine="709"/>
        <w:jc w:val="both"/>
        <w:rPr>
          <w:rFonts w:ascii="Arial" w:eastAsia="Arial" w:hAnsi="Arial" w:cs="Arial"/>
          <w:sz w:val="24"/>
          <w:szCs w:val="24"/>
        </w:rPr>
      </w:pPr>
    </w:p>
    <w:p w:rsidR="00D100F4" w:rsidRDefault="00AB273F">
      <w:pPr>
        <w:spacing w:after="0" w:line="240" w:lineRule="auto"/>
        <w:ind w:left="2268"/>
        <w:jc w:val="both"/>
        <w:rPr>
          <w:rFonts w:ascii="Arial" w:eastAsia="Arial" w:hAnsi="Arial" w:cs="Arial"/>
          <w:sz w:val="20"/>
          <w:szCs w:val="20"/>
        </w:rPr>
      </w:pPr>
      <w:r>
        <w:rPr>
          <w:rFonts w:ascii="Arial" w:eastAsia="Arial" w:hAnsi="Arial" w:cs="Arial"/>
          <w:sz w:val="20"/>
          <w:szCs w:val="20"/>
        </w:rPr>
        <w:t>O desenvolvimento de uma estratégia competitiva é em essência, o desenvolvimento de uma fórmula ampla para o modo como uma empresa competirá, quais deveriam ser as suas metas e quais as políticas necessárias para levar-se a cabo essas metas.</w:t>
      </w:r>
    </w:p>
    <w:p w:rsidR="00D100F4" w:rsidRDefault="00D100F4">
      <w:pPr>
        <w:spacing w:after="0" w:line="360" w:lineRule="auto"/>
        <w:ind w:firstLine="709"/>
        <w:jc w:val="both"/>
        <w:rPr>
          <w:rFonts w:ascii="Arial" w:eastAsia="Arial" w:hAnsi="Arial" w:cs="Arial"/>
          <w:sz w:val="24"/>
          <w:szCs w:val="24"/>
        </w:rPr>
      </w:pPr>
    </w:p>
    <w:p w:rsidR="00D100F4" w:rsidRPr="00804308" w:rsidRDefault="00AB273F">
      <w:pPr>
        <w:spacing w:after="0" w:line="360" w:lineRule="auto"/>
        <w:ind w:firstLine="709"/>
        <w:jc w:val="both"/>
        <w:rPr>
          <w:rFonts w:ascii="Arial" w:eastAsia="Arial" w:hAnsi="Arial" w:cs="Arial"/>
          <w:color w:val="auto"/>
          <w:sz w:val="24"/>
          <w:szCs w:val="24"/>
        </w:rPr>
      </w:pPr>
      <w:r>
        <w:rPr>
          <w:rFonts w:ascii="Arial" w:eastAsia="Arial" w:hAnsi="Arial" w:cs="Arial"/>
          <w:sz w:val="24"/>
          <w:szCs w:val="24"/>
        </w:rPr>
        <w:t>A eficácia operacional é um instrumento que permite conseguir alguma vantagem competitiva, através das contribuições das melhores práticas que visam à redução dos custos operaciona</w:t>
      </w:r>
      <w:r w:rsidR="007E5D0A">
        <w:rPr>
          <w:rFonts w:ascii="Arial" w:eastAsia="Arial" w:hAnsi="Arial" w:cs="Arial"/>
          <w:sz w:val="24"/>
          <w:szCs w:val="24"/>
        </w:rPr>
        <w:t xml:space="preserve">is com a redução do desperdício. </w:t>
      </w:r>
      <w:r w:rsidR="007E5D0A" w:rsidRPr="00804308">
        <w:rPr>
          <w:rFonts w:ascii="Arial" w:eastAsia="Arial" w:hAnsi="Arial" w:cs="Arial"/>
          <w:color w:val="auto"/>
          <w:sz w:val="24"/>
          <w:szCs w:val="24"/>
        </w:rPr>
        <w:t xml:space="preserve">Assim, </w:t>
      </w:r>
      <w:r w:rsidRPr="00804308">
        <w:rPr>
          <w:rFonts w:ascii="Arial" w:eastAsia="Arial" w:hAnsi="Arial" w:cs="Arial"/>
          <w:color w:val="auto"/>
          <w:sz w:val="24"/>
          <w:szCs w:val="24"/>
        </w:rPr>
        <w:t>garant</w:t>
      </w:r>
      <w:r w:rsidR="007E5D0A" w:rsidRPr="00804308">
        <w:rPr>
          <w:rFonts w:ascii="Arial" w:eastAsia="Arial" w:hAnsi="Arial" w:cs="Arial"/>
          <w:color w:val="auto"/>
          <w:sz w:val="24"/>
          <w:szCs w:val="24"/>
        </w:rPr>
        <w:t>em</w:t>
      </w:r>
      <w:r w:rsidRPr="00804308">
        <w:rPr>
          <w:rFonts w:ascii="Arial" w:eastAsia="Arial" w:hAnsi="Arial" w:cs="Arial"/>
          <w:color w:val="auto"/>
          <w:sz w:val="24"/>
          <w:szCs w:val="24"/>
        </w:rPr>
        <w:t xml:space="preserve"> melhores resultados. Através da estratégia</w:t>
      </w:r>
      <w:r w:rsidR="007E5D0A" w:rsidRPr="00804308">
        <w:rPr>
          <w:rFonts w:ascii="Arial" w:eastAsia="Arial" w:hAnsi="Arial" w:cs="Arial"/>
          <w:color w:val="auto"/>
          <w:sz w:val="24"/>
          <w:szCs w:val="24"/>
        </w:rPr>
        <w:t>,</w:t>
      </w:r>
      <w:r w:rsidRPr="00804308">
        <w:rPr>
          <w:rFonts w:ascii="Arial" w:eastAsia="Arial" w:hAnsi="Arial" w:cs="Arial"/>
          <w:color w:val="auto"/>
          <w:sz w:val="24"/>
          <w:szCs w:val="24"/>
        </w:rPr>
        <w:t xml:space="preserve"> se construirá a identificação que será escolher o que fazer e o que não fazer, </w:t>
      </w:r>
      <w:r w:rsidR="007E5D0A" w:rsidRPr="00804308">
        <w:rPr>
          <w:rFonts w:ascii="Arial" w:eastAsia="Arial" w:hAnsi="Arial" w:cs="Arial"/>
          <w:color w:val="auto"/>
          <w:sz w:val="24"/>
          <w:szCs w:val="24"/>
        </w:rPr>
        <w:t>consolidando</w:t>
      </w:r>
      <w:r w:rsidRPr="00804308">
        <w:rPr>
          <w:rFonts w:ascii="Arial" w:eastAsia="Arial" w:hAnsi="Arial" w:cs="Arial"/>
          <w:color w:val="auto"/>
          <w:sz w:val="24"/>
          <w:szCs w:val="24"/>
        </w:rPr>
        <w:t xml:space="preserve"> uma vantagem competitiva.</w:t>
      </w: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Segundo Porter (1989, p. 22) “A estratégia de uma unidade empresarial é o caminho para a vantagem competitiva que determinará seu desempenho”.</w:t>
      </w:r>
      <w:r w:rsidR="007E5D0A">
        <w:rPr>
          <w:rFonts w:ascii="Arial" w:eastAsia="Arial" w:hAnsi="Arial" w:cs="Arial"/>
          <w:sz w:val="24"/>
          <w:szCs w:val="24"/>
        </w:rPr>
        <w:t xml:space="preserve"> (citação desligada do parágrafo)</w:t>
      </w:r>
    </w:p>
    <w:p w:rsidR="00D100F4" w:rsidRPr="00804308" w:rsidRDefault="00AB273F">
      <w:pPr>
        <w:spacing w:after="0" w:line="360" w:lineRule="auto"/>
        <w:ind w:firstLine="709"/>
        <w:jc w:val="both"/>
        <w:rPr>
          <w:rFonts w:ascii="Arial" w:eastAsia="Arial" w:hAnsi="Arial" w:cs="Arial"/>
          <w:color w:val="auto"/>
          <w:sz w:val="24"/>
          <w:szCs w:val="24"/>
        </w:rPr>
      </w:pPr>
      <w:r w:rsidRPr="00804308">
        <w:rPr>
          <w:rFonts w:ascii="Arial" w:eastAsia="Arial" w:hAnsi="Arial" w:cs="Arial"/>
          <w:color w:val="auto"/>
          <w:sz w:val="24"/>
          <w:szCs w:val="24"/>
        </w:rPr>
        <w:t>Atualmente, como a logística de distribuição é um setor extenso e imprescindível para qualquer empresa, não importando se ela é de pequ</w:t>
      </w:r>
      <w:r w:rsidR="00804308" w:rsidRPr="00804308">
        <w:rPr>
          <w:rFonts w:ascii="Arial" w:eastAsia="Arial" w:hAnsi="Arial" w:cs="Arial"/>
          <w:color w:val="auto"/>
          <w:sz w:val="24"/>
          <w:szCs w:val="24"/>
        </w:rPr>
        <w:t>eno, médio ou grande porte, as organizações</w:t>
      </w:r>
      <w:r w:rsidRPr="00804308">
        <w:rPr>
          <w:rFonts w:ascii="Arial" w:eastAsia="Arial" w:hAnsi="Arial" w:cs="Arial"/>
          <w:color w:val="auto"/>
          <w:sz w:val="24"/>
          <w:szCs w:val="24"/>
        </w:rPr>
        <w:t xml:space="preserve"> para sobreviverem </w:t>
      </w:r>
      <w:r w:rsidR="00804308" w:rsidRPr="00804308">
        <w:rPr>
          <w:rFonts w:ascii="Arial" w:eastAsia="Arial" w:hAnsi="Arial" w:cs="Arial"/>
          <w:color w:val="auto"/>
          <w:sz w:val="24"/>
          <w:szCs w:val="24"/>
        </w:rPr>
        <w:t>necessitam</w:t>
      </w:r>
      <w:r w:rsidRPr="00804308">
        <w:rPr>
          <w:rFonts w:ascii="Arial" w:eastAsia="Arial" w:hAnsi="Arial" w:cs="Arial"/>
          <w:color w:val="auto"/>
          <w:sz w:val="24"/>
          <w:szCs w:val="24"/>
        </w:rPr>
        <w:t xml:space="preserve"> ter um elevado planejamento logístico para evitar a </w:t>
      </w:r>
      <w:r w:rsidR="00804308" w:rsidRPr="00804308">
        <w:rPr>
          <w:rFonts w:ascii="Arial" w:eastAsia="Arial" w:hAnsi="Arial" w:cs="Arial"/>
          <w:color w:val="auto"/>
          <w:sz w:val="24"/>
          <w:szCs w:val="24"/>
        </w:rPr>
        <w:t>“</w:t>
      </w:r>
      <w:r w:rsidRPr="00804308">
        <w:rPr>
          <w:rFonts w:ascii="Arial" w:eastAsia="Arial" w:hAnsi="Arial" w:cs="Arial"/>
          <w:color w:val="auto"/>
          <w:sz w:val="24"/>
          <w:szCs w:val="24"/>
        </w:rPr>
        <w:t>reprovação</w:t>
      </w:r>
      <w:r w:rsidR="00804308" w:rsidRPr="00804308">
        <w:rPr>
          <w:rFonts w:ascii="Arial" w:eastAsia="Arial" w:hAnsi="Arial" w:cs="Arial"/>
          <w:color w:val="auto"/>
          <w:sz w:val="24"/>
          <w:szCs w:val="24"/>
        </w:rPr>
        <w:t>”. Para que isso não ocorra, deve</w:t>
      </w:r>
      <w:r w:rsidRPr="00804308">
        <w:rPr>
          <w:rFonts w:ascii="Arial" w:eastAsia="Arial" w:hAnsi="Arial" w:cs="Arial"/>
          <w:color w:val="auto"/>
          <w:sz w:val="24"/>
          <w:szCs w:val="24"/>
        </w:rPr>
        <w:t>-se conhecer a fundo os fornecedores e ter sempre mais opções para quando ocorrer algum imprevisto.</w:t>
      </w: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A logística é subdiv</w:t>
      </w:r>
      <w:r w:rsidR="007E5D0A">
        <w:rPr>
          <w:rFonts w:ascii="Arial" w:eastAsia="Arial" w:hAnsi="Arial" w:cs="Arial"/>
          <w:sz w:val="24"/>
          <w:szCs w:val="24"/>
        </w:rPr>
        <w:t>idida em três grandes segmentos. O primeiro atende à</w:t>
      </w:r>
      <w:r>
        <w:rPr>
          <w:rFonts w:ascii="Arial" w:eastAsia="Arial" w:hAnsi="Arial" w:cs="Arial"/>
          <w:sz w:val="24"/>
          <w:szCs w:val="24"/>
        </w:rPr>
        <w:t>s privações da logística de suprimento (entr</w:t>
      </w:r>
      <w:r w:rsidR="007E5D0A">
        <w:rPr>
          <w:rFonts w:ascii="Arial" w:eastAsia="Arial" w:hAnsi="Arial" w:cs="Arial"/>
          <w:sz w:val="24"/>
          <w:szCs w:val="24"/>
        </w:rPr>
        <w:t>ada) de insumos, matéria-prima</w:t>
      </w:r>
      <w:r>
        <w:rPr>
          <w:rFonts w:ascii="Arial" w:eastAsia="Arial" w:hAnsi="Arial" w:cs="Arial"/>
          <w:sz w:val="24"/>
          <w:szCs w:val="24"/>
        </w:rPr>
        <w:t xml:space="preserve"> etc. O segundo é incumbido pelas mudanças do processo produtivo (produção) em produtos acabados ou serviços. Já o terceiro é responsável pelo deslocamento ou divisão física dos produtos acabados ou serviços (saída) aos variados tipos de consumidores.</w:t>
      </w:r>
    </w:p>
    <w:p w:rsidR="007E5D0A" w:rsidRDefault="007E5D0A">
      <w:pPr>
        <w:spacing w:after="0" w:line="360" w:lineRule="auto"/>
        <w:ind w:firstLine="709"/>
        <w:jc w:val="both"/>
        <w:rPr>
          <w:rFonts w:ascii="Arial" w:eastAsia="Arial" w:hAnsi="Arial" w:cs="Arial"/>
          <w:sz w:val="24"/>
          <w:szCs w:val="24"/>
        </w:rPr>
      </w:pPr>
    </w:p>
    <w:p w:rsidR="00D100F4" w:rsidRDefault="00AB273F">
      <w:pPr>
        <w:spacing w:after="0" w:line="240" w:lineRule="auto"/>
        <w:ind w:left="2268"/>
        <w:jc w:val="both"/>
        <w:rPr>
          <w:rFonts w:ascii="Arial" w:eastAsia="Arial" w:hAnsi="Arial" w:cs="Arial"/>
          <w:sz w:val="20"/>
          <w:szCs w:val="20"/>
        </w:rPr>
      </w:pPr>
      <w:r>
        <w:rPr>
          <w:rFonts w:ascii="Arial" w:eastAsia="Arial" w:hAnsi="Arial" w:cs="Arial"/>
          <w:sz w:val="20"/>
          <w:szCs w:val="20"/>
        </w:rPr>
        <w:t>As três primeiras áreas funcionais da logística- processamento de pedidos, estoque e transporte – podem ser arrumadas em uma variedade de arranjos operacionais diferentes. Cada arranjo é capaz de distribuir para um nível específico de serviço ao cliente com um custo total associado. Em essência, essas funções se combinam para gerar uma solução do sistema para a logística integrada. A quarta funcionalidade da logística – armazenamento, manuseio de materiais e embalagem- também representa uma parte integrante da solução operacional da logística (BOWERSOX; CLOSS; COOPER, 2007, p. 32).</w:t>
      </w:r>
    </w:p>
    <w:p w:rsidR="00D100F4" w:rsidRDefault="00D100F4">
      <w:pPr>
        <w:spacing w:after="0" w:line="360" w:lineRule="auto"/>
        <w:ind w:firstLine="709"/>
        <w:jc w:val="both"/>
        <w:rPr>
          <w:rFonts w:ascii="Arial" w:eastAsia="Arial" w:hAnsi="Arial" w:cs="Arial"/>
          <w:sz w:val="24"/>
          <w:szCs w:val="24"/>
        </w:rPr>
      </w:pP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 xml:space="preserve">A distribuição física é integrada basicamente pelo transporte e </w:t>
      </w:r>
      <w:r w:rsidR="007E5D0A">
        <w:rPr>
          <w:rFonts w:ascii="Arial" w:eastAsia="Arial" w:hAnsi="Arial" w:cs="Arial"/>
          <w:sz w:val="24"/>
          <w:szCs w:val="24"/>
        </w:rPr>
        <w:t>pelo armazenamento, que movimentam</w:t>
      </w:r>
      <w:r>
        <w:rPr>
          <w:rFonts w:ascii="Arial" w:eastAsia="Arial" w:hAnsi="Arial" w:cs="Arial"/>
          <w:sz w:val="24"/>
          <w:szCs w:val="24"/>
        </w:rPr>
        <w:t xml:space="preserve"> as mercadorias desde o produto final até o mercado de clientes. Ela é vital para a organização e para os consumidores, já que</w:t>
      </w:r>
      <w:r w:rsidR="007E5D0A">
        <w:rPr>
          <w:rFonts w:ascii="Arial" w:eastAsia="Arial" w:hAnsi="Arial" w:cs="Arial"/>
          <w:sz w:val="24"/>
          <w:szCs w:val="24"/>
        </w:rPr>
        <w:t>,</w:t>
      </w:r>
      <w:r>
        <w:rPr>
          <w:rFonts w:ascii="Arial" w:eastAsia="Arial" w:hAnsi="Arial" w:cs="Arial"/>
          <w:sz w:val="24"/>
          <w:szCs w:val="24"/>
        </w:rPr>
        <w:t xml:space="preserve"> na maioria das vezes</w:t>
      </w:r>
      <w:r w:rsidR="007E5D0A">
        <w:rPr>
          <w:rFonts w:ascii="Arial" w:eastAsia="Arial" w:hAnsi="Arial" w:cs="Arial"/>
          <w:sz w:val="24"/>
          <w:szCs w:val="24"/>
        </w:rPr>
        <w:t>,</w:t>
      </w:r>
      <w:r>
        <w:rPr>
          <w:rFonts w:ascii="Arial" w:eastAsia="Arial" w:hAnsi="Arial" w:cs="Arial"/>
          <w:sz w:val="24"/>
          <w:szCs w:val="24"/>
        </w:rPr>
        <w:t xml:space="preserve"> os fabricantes e seus compradores estão mal distribuídos, gerando sérios prejuízos logísticos. Logo, se entende que a </w:t>
      </w:r>
      <w:r>
        <w:rPr>
          <w:rFonts w:ascii="Arial" w:eastAsia="Arial" w:hAnsi="Arial" w:cs="Arial"/>
          <w:sz w:val="24"/>
          <w:szCs w:val="24"/>
        </w:rPr>
        <w:lastRenderedPageBreak/>
        <w:t>distribuição física agrega valor ao seu produto, pois ele estará disponível para o freguês o mais rápido possível.</w:t>
      </w:r>
    </w:p>
    <w:p w:rsidR="00D100F4" w:rsidRDefault="00AB273F">
      <w:pPr>
        <w:spacing w:after="0" w:line="360" w:lineRule="auto"/>
        <w:ind w:firstLine="709"/>
        <w:jc w:val="both"/>
        <w:rPr>
          <w:rFonts w:ascii="Arial" w:eastAsia="Arial" w:hAnsi="Arial" w:cs="Arial"/>
          <w:sz w:val="24"/>
          <w:szCs w:val="24"/>
        </w:rPr>
      </w:pPr>
      <w:proofErr w:type="spellStart"/>
      <w:r>
        <w:rPr>
          <w:rFonts w:ascii="Arial" w:eastAsia="Arial" w:hAnsi="Arial" w:cs="Arial"/>
          <w:sz w:val="24"/>
          <w:szCs w:val="24"/>
        </w:rPr>
        <w:t>Bowersox</w:t>
      </w:r>
      <w:proofErr w:type="spellEnd"/>
      <w:r>
        <w:rPr>
          <w:rFonts w:ascii="Arial" w:eastAsia="Arial" w:hAnsi="Arial" w:cs="Arial"/>
          <w:sz w:val="24"/>
          <w:szCs w:val="24"/>
        </w:rPr>
        <w:t xml:space="preserve">, </w:t>
      </w:r>
      <w:proofErr w:type="spellStart"/>
      <w:r>
        <w:rPr>
          <w:rFonts w:ascii="Arial" w:eastAsia="Arial" w:hAnsi="Arial" w:cs="Arial"/>
          <w:sz w:val="24"/>
          <w:szCs w:val="24"/>
        </w:rPr>
        <w:t>Closs</w:t>
      </w:r>
      <w:proofErr w:type="spellEnd"/>
      <w:r>
        <w:rPr>
          <w:rFonts w:ascii="Arial" w:eastAsia="Arial" w:hAnsi="Arial" w:cs="Arial"/>
          <w:sz w:val="24"/>
          <w:szCs w:val="24"/>
        </w:rPr>
        <w:t xml:space="preserve"> e C</w:t>
      </w:r>
      <w:r w:rsidR="007E5D0A">
        <w:rPr>
          <w:rFonts w:ascii="Arial" w:eastAsia="Arial" w:hAnsi="Arial" w:cs="Arial"/>
          <w:sz w:val="24"/>
          <w:szCs w:val="24"/>
        </w:rPr>
        <w:t>ooper (2007, p. 378) alegam que</w:t>
      </w:r>
    </w:p>
    <w:p w:rsidR="007E5D0A" w:rsidRDefault="007E5D0A">
      <w:pPr>
        <w:spacing w:after="0" w:line="360" w:lineRule="auto"/>
        <w:ind w:firstLine="709"/>
        <w:jc w:val="both"/>
        <w:rPr>
          <w:rFonts w:ascii="Arial" w:eastAsia="Arial" w:hAnsi="Arial" w:cs="Arial"/>
          <w:sz w:val="24"/>
          <w:szCs w:val="24"/>
        </w:rPr>
      </w:pPr>
    </w:p>
    <w:p w:rsidR="00D100F4" w:rsidRDefault="00AB273F">
      <w:pPr>
        <w:spacing w:after="0" w:line="240" w:lineRule="auto"/>
        <w:ind w:left="2268"/>
        <w:jc w:val="both"/>
        <w:rPr>
          <w:rFonts w:ascii="Arial" w:eastAsia="Arial" w:hAnsi="Arial" w:cs="Arial"/>
          <w:sz w:val="20"/>
          <w:szCs w:val="20"/>
        </w:rPr>
      </w:pPr>
      <w:r>
        <w:rPr>
          <w:rFonts w:ascii="Arial" w:eastAsia="Arial" w:hAnsi="Arial" w:cs="Arial"/>
          <w:sz w:val="20"/>
          <w:szCs w:val="20"/>
        </w:rPr>
        <w:t>A análise dos transportes concentra-se na roteirização e na programação de equipamentos de transporte para melhorar a utilização do veículo e dos motoristas ao mesmo tempo em que atende aos requisitos de serviço dos clientes. As decisões de transporte podem ser caracterizadas como estratégicas ou táticas. As decisões estratégicas de transporte referem-se à alocação de cursos em longo prazo, como em períodos estendidos. Portanto, as decisões estratégicas de roteirização identificam rotas de transportes fixas que podem ser usadas por meses ou anos. As decisões táticas de transporte referem-se às alocações de recursos em curto prazo, como rotas diárias ou semanais. O objetivo da análise de transportes é minimizar a combinação de veículos, horas e quilômetros necessários para entregar produtos.</w:t>
      </w:r>
    </w:p>
    <w:p w:rsidR="00D100F4" w:rsidRDefault="00D100F4">
      <w:pPr>
        <w:spacing w:after="0" w:line="360" w:lineRule="auto"/>
        <w:ind w:firstLine="709"/>
        <w:jc w:val="both"/>
        <w:rPr>
          <w:rFonts w:ascii="Arial" w:eastAsia="Arial" w:hAnsi="Arial" w:cs="Arial"/>
          <w:sz w:val="24"/>
          <w:szCs w:val="24"/>
        </w:rPr>
      </w:pP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Contudo a logística foi criada com o intuito de diminuir os custos e melhorar a entrega dos produtos para os clientes, otimizando o tempo das rotas e das alocações dos produtos nos caminhões e estoque.</w:t>
      </w:r>
    </w:p>
    <w:p w:rsidR="00D100F4" w:rsidRDefault="00D100F4">
      <w:pPr>
        <w:spacing w:after="0" w:line="360" w:lineRule="auto"/>
        <w:jc w:val="both"/>
        <w:rPr>
          <w:rFonts w:ascii="Arial" w:hAnsi="Arial" w:cs="Arial"/>
          <w:sz w:val="24"/>
          <w:szCs w:val="24"/>
        </w:rPr>
      </w:pPr>
    </w:p>
    <w:p w:rsidR="00D100F4" w:rsidRDefault="00AB273F">
      <w:pPr>
        <w:spacing w:after="0" w:line="360" w:lineRule="auto"/>
        <w:jc w:val="both"/>
        <w:rPr>
          <w:rFonts w:ascii="Arial" w:eastAsia="Arial" w:hAnsi="Arial" w:cs="Arial"/>
          <w:b/>
          <w:bCs/>
          <w:sz w:val="24"/>
          <w:szCs w:val="24"/>
        </w:rPr>
      </w:pPr>
      <w:r>
        <w:rPr>
          <w:rFonts w:ascii="Arial" w:eastAsia="Arial" w:hAnsi="Arial" w:cs="Arial"/>
          <w:sz w:val="24"/>
          <w:szCs w:val="24"/>
        </w:rPr>
        <w:t>2.2</w:t>
      </w:r>
      <w:r w:rsidR="0070653E">
        <w:rPr>
          <w:rFonts w:ascii="Arial" w:eastAsia="Arial" w:hAnsi="Arial" w:cs="Arial"/>
          <w:sz w:val="24"/>
          <w:szCs w:val="24"/>
        </w:rPr>
        <w:t xml:space="preserve"> </w:t>
      </w:r>
      <w:r>
        <w:rPr>
          <w:rFonts w:ascii="Arial" w:eastAsia="Arial" w:hAnsi="Arial" w:cs="Arial"/>
          <w:b/>
          <w:bCs/>
          <w:sz w:val="24"/>
          <w:szCs w:val="24"/>
        </w:rPr>
        <w:t>Logística de distribuição</w:t>
      </w:r>
    </w:p>
    <w:p w:rsidR="00D100F4" w:rsidRDefault="00D100F4">
      <w:pPr>
        <w:spacing w:after="0" w:line="360" w:lineRule="auto"/>
        <w:jc w:val="both"/>
        <w:rPr>
          <w:rFonts w:ascii="Arial" w:hAnsi="Arial" w:cs="Arial"/>
          <w:b/>
          <w:sz w:val="24"/>
          <w:szCs w:val="24"/>
        </w:rPr>
      </w:pP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A Logística de distribuição tem a finalidade de agregar valor ao produto para com os consumidores, pois</w:t>
      </w:r>
      <w:r w:rsidR="007E5D0A">
        <w:rPr>
          <w:rFonts w:ascii="Arial" w:eastAsia="Arial" w:hAnsi="Arial" w:cs="Arial"/>
          <w:sz w:val="24"/>
          <w:szCs w:val="24"/>
        </w:rPr>
        <w:t xml:space="preserve"> </w:t>
      </w:r>
      <w:r>
        <w:rPr>
          <w:rFonts w:ascii="Arial" w:eastAsia="Arial" w:hAnsi="Arial" w:cs="Arial"/>
          <w:sz w:val="24"/>
          <w:szCs w:val="24"/>
        </w:rPr>
        <w:t>é um serviço percebido e que p</w:t>
      </w:r>
      <w:r w:rsidR="007E5D0A">
        <w:rPr>
          <w:rFonts w:ascii="Arial" w:eastAsia="Arial" w:hAnsi="Arial" w:cs="Arial"/>
          <w:sz w:val="24"/>
          <w:szCs w:val="24"/>
        </w:rPr>
        <w:t>ossui contato direto com estes</w:t>
      </w:r>
      <w:r>
        <w:rPr>
          <w:rFonts w:ascii="Arial" w:eastAsia="Arial" w:hAnsi="Arial" w:cs="Arial"/>
          <w:sz w:val="24"/>
          <w:szCs w:val="24"/>
        </w:rPr>
        <w:t>. Disponibiliza a quantidade exata, no tempo descrito e no lugar certo, com a necessidade de otimizar os processos para que as operações sejam rentáveis.</w:t>
      </w: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Hoje a logística d</w:t>
      </w:r>
      <w:r w:rsidR="007E5D0A">
        <w:rPr>
          <w:rFonts w:ascii="Arial" w:eastAsia="Arial" w:hAnsi="Arial" w:cs="Arial"/>
          <w:sz w:val="24"/>
          <w:szCs w:val="24"/>
        </w:rPr>
        <w:t>e distribuição não visa apenas ao</w:t>
      </w:r>
      <w:r>
        <w:rPr>
          <w:rFonts w:ascii="Arial" w:eastAsia="Arial" w:hAnsi="Arial" w:cs="Arial"/>
          <w:sz w:val="24"/>
          <w:szCs w:val="24"/>
        </w:rPr>
        <w:t xml:space="preserve"> atendimento ao cliente, mas </w:t>
      </w:r>
      <w:r w:rsidR="007E5D0A">
        <w:rPr>
          <w:rFonts w:ascii="Arial" w:eastAsia="Arial" w:hAnsi="Arial" w:cs="Arial"/>
          <w:sz w:val="24"/>
          <w:szCs w:val="24"/>
        </w:rPr>
        <w:t>se preocupa</w:t>
      </w:r>
      <w:r>
        <w:rPr>
          <w:rFonts w:ascii="Arial" w:eastAsia="Arial" w:hAnsi="Arial" w:cs="Arial"/>
          <w:sz w:val="24"/>
          <w:szCs w:val="24"/>
        </w:rPr>
        <w:t xml:space="preserve"> também com os recursos financeiros. O trabalho organizacional tem como finalidade a redução de custos e aumento de vendas, assim, consequentemente, almeja melhor retorno financeiro por meio da satisfação do comprador. O consumidor satisfeito é aquele que, na decisão de compra, percebe o valor agregado do produto e seu custo-benefício associado também a entrega.</w:t>
      </w:r>
    </w:p>
    <w:p w:rsidR="007E5D0A" w:rsidRDefault="007E5D0A">
      <w:pPr>
        <w:spacing w:after="0" w:line="360" w:lineRule="auto"/>
        <w:ind w:firstLine="709"/>
        <w:jc w:val="both"/>
        <w:rPr>
          <w:rFonts w:ascii="Arial" w:eastAsia="Arial" w:hAnsi="Arial" w:cs="Arial"/>
          <w:sz w:val="24"/>
          <w:szCs w:val="24"/>
        </w:rPr>
      </w:pPr>
    </w:p>
    <w:p w:rsidR="00D100F4" w:rsidRDefault="00AB273F">
      <w:pPr>
        <w:spacing w:after="0" w:line="240" w:lineRule="auto"/>
        <w:ind w:left="2268"/>
        <w:jc w:val="both"/>
        <w:rPr>
          <w:rFonts w:ascii="Arial" w:eastAsia="Arial" w:hAnsi="Arial" w:cs="Arial"/>
          <w:sz w:val="20"/>
          <w:szCs w:val="20"/>
        </w:rPr>
      </w:pPr>
      <w:r>
        <w:rPr>
          <w:rFonts w:ascii="Arial" w:eastAsia="Arial" w:hAnsi="Arial" w:cs="Arial"/>
          <w:sz w:val="20"/>
          <w:szCs w:val="20"/>
        </w:rPr>
        <w:t xml:space="preserve">O serviço ao cliente é cada vez mais valorizado, tanto pelos consumidores finais quanto pelos clientes institucionais, pois apenas bons produtos e bons preços não são suficientes para atender as exigências de uma transação comercial. Isso porque, embora produto e preço sejam fatores essenciais, a rapidez na entrega, a disponibilidade de produto, o bom atendimento, a ausência de avarias, entre vários outros itens de serviço criam valor ao reduzir os </w:t>
      </w:r>
      <w:r>
        <w:rPr>
          <w:rFonts w:ascii="Arial" w:eastAsia="Arial" w:hAnsi="Arial" w:cs="Arial"/>
          <w:sz w:val="20"/>
          <w:szCs w:val="20"/>
        </w:rPr>
        <w:lastRenderedPageBreak/>
        <w:t>custos para o cliente e/ou aumentar sua vantagem competitiva (HIJJAR, 2000, p. 57).</w:t>
      </w:r>
    </w:p>
    <w:p w:rsidR="00D100F4" w:rsidRDefault="00D100F4">
      <w:pPr>
        <w:spacing w:after="0" w:line="360" w:lineRule="auto"/>
        <w:ind w:firstLine="708"/>
        <w:jc w:val="both"/>
        <w:rPr>
          <w:rFonts w:ascii="Arial" w:eastAsia="Arial" w:hAnsi="Arial" w:cs="Arial"/>
          <w:sz w:val="24"/>
          <w:szCs w:val="24"/>
        </w:rPr>
      </w:pP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Com este serviço</w:t>
      </w:r>
      <w:r w:rsidR="007E5D0A">
        <w:rPr>
          <w:rFonts w:ascii="Arial" w:eastAsia="Arial" w:hAnsi="Arial" w:cs="Arial"/>
          <w:sz w:val="24"/>
          <w:szCs w:val="24"/>
        </w:rPr>
        <w:t>,</w:t>
      </w:r>
      <w:r>
        <w:rPr>
          <w:rFonts w:ascii="Arial" w:eastAsia="Arial" w:hAnsi="Arial" w:cs="Arial"/>
          <w:sz w:val="24"/>
          <w:szCs w:val="24"/>
        </w:rPr>
        <w:t xml:space="preserve"> é possível obter o produto comprado no conforto de sua casa ou estabelecimento evitando o transtorno da locomoção.</w:t>
      </w:r>
    </w:p>
    <w:p w:rsidR="007E5D0A" w:rsidRDefault="007E5D0A">
      <w:pPr>
        <w:spacing w:after="0" w:line="360" w:lineRule="auto"/>
        <w:ind w:firstLine="709"/>
        <w:jc w:val="both"/>
        <w:rPr>
          <w:rFonts w:ascii="Arial" w:eastAsia="Arial" w:hAnsi="Arial" w:cs="Arial"/>
          <w:sz w:val="24"/>
          <w:szCs w:val="24"/>
        </w:rPr>
      </w:pPr>
    </w:p>
    <w:p w:rsidR="00D100F4" w:rsidRDefault="00AB273F">
      <w:pPr>
        <w:spacing w:after="0" w:line="240" w:lineRule="auto"/>
        <w:ind w:left="2268"/>
        <w:jc w:val="both"/>
        <w:rPr>
          <w:rFonts w:ascii="Arial" w:eastAsia="Arial" w:hAnsi="Arial" w:cs="Arial"/>
          <w:sz w:val="20"/>
          <w:szCs w:val="20"/>
        </w:rPr>
      </w:pPr>
      <w:r>
        <w:rPr>
          <w:rFonts w:ascii="Arial" w:eastAsia="Arial" w:hAnsi="Arial" w:cs="Arial"/>
          <w:sz w:val="20"/>
          <w:szCs w:val="20"/>
        </w:rPr>
        <w:t>Os especialistas em marketing defendem, cada vez com maior veemência, que o importante não é ter produtos rentáveis, mas ter clientes rentáveis e que manter os clientes já conquistados custa menos que continuamente estar buscando novos clientes. Nesse sentido, é preciso encantar os clientes rentáveis, conhecer perfeitamente suas necessidades, proporcionar-lhes atenção individualizada, tratamento personalizado, atributos estes cada vez mais valorizados entres aqueles que constituem o conceito de serviço ao cliente (FIGUEIREDO, 2000, p. 66).</w:t>
      </w:r>
    </w:p>
    <w:p w:rsidR="00D100F4" w:rsidRDefault="00D100F4">
      <w:pPr>
        <w:spacing w:after="0" w:line="360" w:lineRule="auto"/>
        <w:ind w:firstLine="709"/>
        <w:jc w:val="both"/>
        <w:rPr>
          <w:rFonts w:ascii="Arial" w:eastAsia="Arial" w:hAnsi="Arial" w:cs="Arial"/>
          <w:sz w:val="24"/>
          <w:szCs w:val="24"/>
        </w:rPr>
      </w:pPr>
    </w:p>
    <w:p w:rsidR="00D100F4" w:rsidRPr="0070653E" w:rsidRDefault="00AB273F">
      <w:pPr>
        <w:spacing w:after="0" w:line="360" w:lineRule="auto"/>
        <w:ind w:firstLine="709"/>
        <w:jc w:val="both"/>
        <w:rPr>
          <w:rFonts w:ascii="Arial" w:eastAsia="Arial" w:hAnsi="Arial" w:cs="Arial"/>
          <w:color w:val="auto"/>
          <w:sz w:val="24"/>
          <w:szCs w:val="24"/>
        </w:rPr>
      </w:pPr>
      <w:r>
        <w:rPr>
          <w:rFonts w:ascii="Arial" w:eastAsia="Arial" w:hAnsi="Arial" w:cs="Arial"/>
          <w:sz w:val="24"/>
          <w:szCs w:val="24"/>
        </w:rPr>
        <w:t>Atualmente</w:t>
      </w:r>
      <w:r w:rsidR="007E5D0A">
        <w:rPr>
          <w:rFonts w:ascii="Arial" w:eastAsia="Arial" w:hAnsi="Arial" w:cs="Arial"/>
          <w:sz w:val="24"/>
          <w:szCs w:val="24"/>
        </w:rPr>
        <w:t>,</w:t>
      </w:r>
      <w:r>
        <w:rPr>
          <w:rFonts w:ascii="Arial" w:eastAsia="Arial" w:hAnsi="Arial" w:cs="Arial"/>
          <w:sz w:val="24"/>
          <w:szCs w:val="24"/>
        </w:rPr>
        <w:t xml:space="preserve"> em uma organização</w:t>
      </w:r>
      <w:r w:rsidR="007E5D0A">
        <w:rPr>
          <w:rFonts w:ascii="Arial" w:eastAsia="Arial" w:hAnsi="Arial" w:cs="Arial"/>
          <w:sz w:val="24"/>
          <w:szCs w:val="24"/>
        </w:rPr>
        <w:t>,</w:t>
      </w:r>
      <w:r>
        <w:rPr>
          <w:rFonts w:ascii="Arial" w:eastAsia="Arial" w:hAnsi="Arial" w:cs="Arial"/>
          <w:sz w:val="24"/>
          <w:szCs w:val="24"/>
        </w:rPr>
        <w:t xml:space="preserve"> o transporte representa de um a doi</w:t>
      </w:r>
      <w:r w:rsidR="0070653E">
        <w:rPr>
          <w:rFonts w:ascii="Arial" w:eastAsia="Arial" w:hAnsi="Arial" w:cs="Arial"/>
          <w:sz w:val="24"/>
          <w:szCs w:val="24"/>
        </w:rPr>
        <w:t xml:space="preserve">s </w:t>
      </w:r>
      <w:r w:rsidR="0070653E" w:rsidRPr="0070653E">
        <w:rPr>
          <w:rFonts w:ascii="Arial" w:eastAsia="Arial" w:hAnsi="Arial" w:cs="Arial"/>
          <w:color w:val="auto"/>
          <w:sz w:val="24"/>
          <w:szCs w:val="24"/>
        </w:rPr>
        <w:t>terços dos custos logísticos. A</w:t>
      </w:r>
      <w:r w:rsidRPr="0070653E">
        <w:rPr>
          <w:rFonts w:ascii="Arial" w:eastAsia="Arial" w:hAnsi="Arial" w:cs="Arial"/>
          <w:color w:val="auto"/>
          <w:sz w:val="24"/>
          <w:szCs w:val="24"/>
        </w:rPr>
        <w:t>través do aumento da eficiência resultará um reflexo positivo na entrega e tempo percebido pelo cliente.</w:t>
      </w:r>
    </w:p>
    <w:p w:rsidR="00D100F4" w:rsidRDefault="00AF7FE8">
      <w:pPr>
        <w:spacing w:after="0" w:line="360" w:lineRule="auto"/>
        <w:ind w:firstLine="709"/>
        <w:jc w:val="both"/>
        <w:rPr>
          <w:rFonts w:ascii="Arial" w:eastAsia="Arial" w:hAnsi="Arial" w:cs="Arial"/>
          <w:sz w:val="24"/>
          <w:szCs w:val="24"/>
        </w:rPr>
      </w:pPr>
      <w:r>
        <w:rPr>
          <w:rFonts w:ascii="Arial" w:eastAsia="Arial" w:hAnsi="Arial" w:cs="Arial"/>
          <w:sz w:val="24"/>
          <w:szCs w:val="24"/>
        </w:rPr>
        <w:t>Segundo Nazário (2000, p. 126),</w:t>
      </w:r>
    </w:p>
    <w:p w:rsidR="00AF7FE8" w:rsidRDefault="00AF7FE8">
      <w:pPr>
        <w:spacing w:after="0" w:line="360" w:lineRule="auto"/>
        <w:ind w:firstLine="709"/>
        <w:jc w:val="both"/>
        <w:rPr>
          <w:rFonts w:ascii="Arial" w:eastAsia="Arial" w:hAnsi="Arial" w:cs="Arial"/>
          <w:sz w:val="24"/>
          <w:szCs w:val="24"/>
        </w:rPr>
      </w:pPr>
    </w:p>
    <w:p w:rsidR="00D100F4" w:rsidRDefault="00AB273F">
      <w:pPr>
        <w:spacing w:after="0" w:line="240" w:lineRule="auto"/>
        <w:ind w:left="2268"/>
        <w:jc w:val="both"/>
        <w:rPr>
          <w:rFonts w:ascii="Arial" w:eastAsia="Arial" w:hAnsi="Arial" w:cs="Arial"/>
          <w:sz w:val="20"/>
          <w:szCs w:val="20"/>
        </w:rPr>
      </w:pPr>
      <w:r>
        <w:rPr>
          <w:rFonts w:ascii="Arial" w:eastAsia="Arial" w:hAnsi="Arial" w:cs="Arial"/>
          <w:sz w:val="20"/>
          <w:szCs w:val="20"/>
        </w:rPr>
        <w:t>O transporte é uma das principais funções logísticas. Além de representar a maior parcela dos custos logísticos na maioria das organizações, tem papel fundamental no desempenho de diversas dimensões do serviço ao cliente. Do ponto de vista de custos, representa, em média, cerca de 60% das despesas logísticas [...].</w:t>
      </w:r>
    </w:p>
    <w:p w:rsidR="00D100F4" w:rsidRDefault="00D100F4">
      <w:pPr>
        <w:spacing w:after="0" w:line="360" w:lineRule="auto"/>
        <w:ind w:firstLine="709"/>
        <w:jc w:val="both"/>
        <w:rPr>
          <w:rFonts w:ascii="Arial" w:eastAsia="Arial" w:hAnsi="Arial" w:cs="Arial"/>
          <w:sz w:val="24"/>
          <w:szCs w:val="24"/>
        </w:rPr>
      </w:pP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“O tempo que as mercadorias passam em trânsito têm reflexos no número de fretes que podem ser feitos por veículo num determinado período de tempo e nos custos integrais do transporte para todos os embarques” (BALLOU, 2006, p. 191).</w:t>
      </w:r>
    </w:p>
    <w:p w:rsidR="00D100F4" w:rsidRDefault="00AB273F" w:rsidP="00AF7FE8">
      <w:pPr>
        <w:spacing w:after="0" w:line="360" w:lineRule="auto"/>
        <w:ind w:firstLine="709"/>
        <w:jc w:val="both"/>
        <w:rPr>
          <w:rFonts w:ascii="Arial" w:eastAsia="Arial" w:hAnsi="Arial" w:cs="Arial"/>
          <w:sz w:val="24"/>
          <w:szCs w:val="24"/>
        </w:rPr>
      </w:pPr>
      <w:r>
        <w:rPr>
          <w:rFonts w:ascii="Arial" w:eastAsia="Arial" w:hAnsi="Arial" w:cs="Arial"/>
          <w:sz w:val="24"/>
          <w:szCs w:val="24"/>
        </w:rPr>
        <w:t>Para</w:t>
      </w:r>
      <w:r w:rsidR="00AF7FE8">
        <w:rPr>
          <w:rFonts w:ascii="Arial" w:eastAsia="Arial" w:hAnsi="Arial" w:cs="Arial"/>
          <w:sz w:val="24"/>
          <w:szCs w:val="24"/>
        </w:rPr>
        <w:t xml:space="preserve"> se</w:t>
      </w:r>
      <w:r>
        <w:rPr>
          <w:rFonts w:ascii="Arial" w:eastAsia="Arial" w:hAnsi="Arial" w:cs="Arial"/>
          <w:sz w:val="24"/>
          <w:szCs w:val="24"/>
        </w:rPr>
        <w:t xml:space="preserve"> obter uma distribuição eficiente e eficaz é necessário ter uma organização da rota e</w:t>
      </w:r>
      <w:r w:rsidR="00AF7FE8">
        <w:rPr>
          <w:rFonts w:ascii="Arial" w:eastAsia="Arial" w:hAnsi="Arial" w:cs="Arial"/>
          <w:sz w:val="24"/>
          <w:szCs w:val="24"/>
        </w:rPr>
        <w:t>,</w:t>
      </w:r>
      <w:r>
        <w:rPr>
          <w:rFonts w:ascii="Arial" w:eastAsia="Arial" w:hAnsi="Arial" w:cs="Arial"/>
          <w:sz w:val="24"/>
          <w:szCs w:val="24"/>
        </w:rPr>
        <w:t xml:space="preserve"> consequentemente</w:t>
      </w:r>
      <w:r w:rsidR="00AF7FE8">
        <w:rPr>
          <w:rFonts w:ascii="Arial" w:eastAsia="Arial" w:hAnsi="Arial" w:cs="Arial"/>
          <w:sz w:val="24"/>
          <w:szCs w:val="24"/>
        </w:rPr>
        <w:t>,</w:t>
      </w:r>
      <w:r>
        <w:rPr>
          <w:rFonts w:ascii="Arial" w:eastAsia="Arial" w:hAnsi="Arial" w:cs="Arial"/>
          <w:sz w:val="24"/>
          <w:szCs w:val="24"/>
        </w:rPr>
        <w:t xml:space="preserve"> dos produtos no caminhão, pois isso evita que haja danos nas e</w:t>
      </w:r>
      <w:r w:rsidR="00AF7FE8">
        <w:rPr>
          <w:rFonts w:ascii="Arial" w:eastAsia="Arial" w:hAnsi="Arial" w:cs="Arial"/>
          <w:sz w:val="24"/>
          <w:szCs w:val="24"/>
        </w:rPr>
        <w:t>mbalagens e no tempo da entrega. P</w:t>
      </w:r>
      <w:r>
        <w:rPr>
          <w:rFonts w:ascii="Arial" w:eastAsia="Arial" w:hAnsi="Arial" w:cs="Arial"/>
          <w:sz w:val="24"/>
          <w:szCs w:val="24"/>
        </w:rPr>
        <w:t xml:space="preserve">ara auxiliar </w:t>
      </w:r>
      <w:r w:rsidR="00AF7FE8">
        <w:rPr>
          <w:rFonts w:ascii="Arial" w:eastAsia="Arial" w:hAnsi="Arial" w:cs="Arial"/>
          <w:sz w:val="24"/>
          <w:szCs w:val="24"/>
        </w:rPr>
        <w:t>nesse procedimento é utilizada a</w:t>
      </w:r>
      <w:r>
        <w:rPr>
          <w:rFonts w:ascii="Arial" w:eastAsia="Arial" w:hAnsi="Arial" w:cs="Arial"/>
          <w:sz w:val="24"/>
          <w:szCs w:val="24"/>
        </w:rPr>
        <w:t xml:space="preserve"> ferramenta roteirização de programação de veículos</w:t>
      </w:r>
      <w:r w:rsidR="00AF7FE8">
        <w:rPr>
          <w:rFonts w:ascii="Arial" w:eastAsia="Arial" w:hAnsi="Arial" w:cs="Arial"/>
          <w:sz w:val="24"/>
          <w:szCs w:val="24"/>
        </w:rPr>
        <w:t>,</w:t>
      </w:r>
      <w:r>
        <w:rPr>
          <w:rFonts w:ascii="Arial" w:eastAsia="Arial" w:hAnsi="Arial" w:cs="Arial"/>
          <w:sz w:val="24"/>
          <w:szCs w:val="24"/>
        </w:rPr>
        <w:t xml:space="preserve"> baseando-se pela rota traçada.</w:t>
      </w:r>
    </w:p>
    <w:p w:rsidR="00AF7FE8" w:rsidRDefault="00AF7FE8" w:rsidP="00AF7FE8">
      <w:pPr>
        <w:spacing w:after="0" w:line="360" w:lineRule="auto"/>
        <w:ind w:firstLine="709"/>
        <w:jc w:val="both"/>
        <w:rPr>
          <w:rFonts w:ascii="Arial" w:eastAsia="Arial" w:hAnsi="Arial" w:cs="Arial"/>
          <w:sz w:val="24"/>
          <w:szCs w:val="24"/>
        </w:rPr>
      </w:pPr>
    </w:p>
    <w:p w:rsidR="00D100F4" w:rsidRDefault="00AB273F">
      <w:pPr>
        <w:spacing w:after="0" w:line="240" w:lineRule="auto"/>
        <w:ind w:left="2268"/>
        <w:jc w:val="both"/>
        <w:rPr>
          <w:rFonts w:ascii="Arial" w:eastAsia="Arial" w:hAnsi="Arial" w:cs="Arial"/>
          <w:sz w:val="20"/>
          <w:szCs w:val="20"/>
        </w:rPr>
      </w:pPr>
      <w:r>
        <w:rPr>
          <w:rFonts w:ascii="Arial" w:eastAsia="Arial" w:hAnsi="Arial" w:cs="Arial"/>
          <w:sz w:val="20"/>
          <w:szCs w:val="20"/>
        </w:rPr>
        <w:t>Reduzir os custos do transporte e melhorar os serviços ao cliente, descobrir os melhores roteiros para os veículos ao longo de uma rede de rodovias, ferrovias, hidrovias ou rotas de navegação aéreas a fim de minimizar o tempo e as distâncias constituem problemas muito frequentes de tomada de decisão (BALLOU, 2006, p. 191).</w:t>
      </w:r>
    </w:p>
    <w:p w:rsidR="00D100F4" w:rsidRDefault="00D100F4">
      <w:pPr>
        <w:spacing w:after="0" w:line="360" w:lineRule="auto"/>
        <w:ind w:firstLine="709"/>
        <w:jc w:val="both"/>
        <w:rPr>
          <w:rFonts w:ascii="Arial" w:eastAsia="Arial" w:hAnsi="Arial" w:cs="Arial"/>
          <w:sz w:val="24"/>
          <w:szCs w:val="24"/>
        </w:rPr>
      </w:pP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lastRenderedPageBreak/>
        <w:t xml:space="preserve">Segundo </w:t>
      </w:r>
      <w:proofErr w:type="spellStart"/>
      <w:r>
        <w:rPr>
          <w:rFonts w:ascii="Arial" w:eastAsia="Arial" w:hAnsi="Arial" w:cs="Arial"/>
          <w:sz w:val="24"/>
          <w:szCs w:val="24"/>
        </w:rPr>
        <w:t>Ballou</w:t>
      </w:r>
      <w:proofErr w:type="spellEnd"/>
      <w:r>
        <w:rPr>
          <w:rFonts w:ascii="Arial" w:eastAsia="Arial" w:hAnsi="Arial" w:cs="Arial"/>
          <w:sz w:val="24"/>
          <w:szCs w:val="24"/>
        </w:rPr>
        <w:t xml:space="preserve"> (2006, p. 199), “A roteirização e programação de veículos (RPV) é uma extensão do problema básico de roteirização (“ problema do caixeiro viajante”) ”. </w:t>
      </w: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 xml:space="preserve">Para </w:t>
      </w:r>
      <w:proofErr w:type="spellStart"/>
      <w:r>
        <w:rPr>
          <w:rFonts w:ascii="Arial" w:eastAsia="Arial" w:hAnsi="Arial" w:cs="Arial"/>
          <w:sz w:val="24"/>
          <w:szCs w:val="24"/>
        </w:rPr>
        <w:t>Ballou</w:t>
      </w:r>
      <w:proofErr w:type="spellEnd"/>
      <w:r>
        <w:rPr>
          <w:rFonts w:ascii="Arial" w:eastAsia="Arial" w:hAnsi="Arial" w:cs="Arial"/>
          <w:sz w:val="24"/>
          <w:szCs w:val="24"/>
        </w:rPr>
        <w:t xml:space="preserve"> (2006, p. 199), um bom percurso precisa de algumas teorias, </w:t>
      </w:r>
    </w:p>
    <w:p w:rsidR="00D100F4" w:rsidRDefault="00AB273F">
      <w:pPr>
        <w:pStyle w:val="PargrafodaLista"/>
        <w:spacing w:after="0" w:line="240" w:lineRule="auto"/>
        <w:ind w:left="2268"/>
        <w:jc w:val="both"/>
        <w:rPr>
          <w:rFonts w:ascii="Arial" w:eastAsia="Arial" w:hAnsi="Arial" w:cs="Arial"/>
          <w:sz w:val="20"/>
          <w:szCs w:val="20"/>
        </w:rPr>
      </w:pPr>
      <w:r>
        <w:rPr>
          <w:rFonts w:ascii="Arial" w:eastAsia="Arial" w:hAnsi="Arial" w:cs="Arial"/>
          <w:sz w:val="20"/>
          <w:szCs w:val="20"/>
        </w:rPr>
        <w:t>1.Carregar caminhões com volumes destinados a paradas que estejam mais próximas entre si [...], 2. Paradas em dias diferentes devem ser combinadas para produzir agrupamentos concentrados [...], 3. Comece os roteiros a partir da parada mais distante do depósito [...], 4. O sequenciamento das paradas num roteiro de caminhões deve ter forma de lágrima [...], 5. Os roteiros mais eficientes são aqueles que fazem uso dos maiores veículos disponíveis [...], 6. A coleta deve ser combinada nas rotas de entrega em vez de reservada para o final dos roteiros [...], 7. Uma parada removível de um agrupamento de rota é uma boa candidata a um meio alternativo de entrega [...], 8. As pequenas janelas de tempo de paradas devem ser evitadas[...].</w:t>
      </w:r>
    </w:p>
    <w:p w:rsidR="00D100F4" w:rsidRDefault="00D100F4">
      <w:pPr>
        <w:pStyle w:val="PargrafodaLista"/>
        <w:spacing w:after="0" w:line="360" w:lineRule="auto"/>
        <w:ind w:left="0" w:firstLine="709"/>
        <w:jc w:val="both"/>
        <w:rPr>
          <w:rFonts w:ascii="Arial" w:eastAsia="Arial" w:hAnsi="Arial" w:cs="Arial"/>
          <w:sz w:val="24"/>
          <w:szCs w:val="24"/>
        </w:rPr>
      </w:pPr>
    </w:p>
    <w:p w:rsidR="00D100F4" w:rsidRDefault="00AB273F">
      <w:pPr>
        <w:pStyle w:val="PargrafodaLista"/>
        <w:spacing w:after="0" w:line="360" w:lineRule="auto"/>
        <w:ind w:left="0" w:firstLine="709"/>
        <w:jc w:val="both"/>
        <w:rPr>
          <w:rFonts w:ascii="Arial" w:eastAsia="Arial" w:hAnsi="Arial" w:cs="Arial"/>
          <w:sz w:val="24"/>
          <w:szCs w:val="24"/>
        </w:rPr>
      </w:pPr>
      <w:r>
        <w:rPr>
          <w:rFonts w:ascii="Arial" w:eastAsia="Arial" w:hAnsi="Arial" w:cs="Arial"/>
          <w:sz w:val="24"/>
          <w:szCs w:val="24"/>
        </w:rPr>
        <w:t>Para se ter uma trajetória e programação de veículos eficiente</w:t>
      </w:r>
      <w:r w:rsidR="00AF7FE8">
        <w:rPr>
          <w:rFonts w:ascii="Arial" w:eastAsia="Arial" w:hAnsi="Arial" w:cs="Arial"/>
          <w:sz w:val="24"/>
          <w:szCs w:val="24"/>
        </w:rPr>
        <w:t>, é preciso</w:t>
      </w:r>
      <w:r>
        <w:rPr>
          <w:rFonts w:ascii="Arial" w:eastAsia="Arial" w:hAnsi="Arial" w:cs="Arial"/>
          <w:sz w:val="24"/>
          <w:szCs w:val="24"/>
        </w:rPr>
        <w:t xml:space="preserve"> pensar em todas as restrições impostas como: janelas de tempo, caminhões com diferentes capacidades de peso e</w:t>
      </w:r>
      <w:r w:rsidR="00AF7FE8">
        <w:rPr>
          <w:rFonts w:ascii="Arial" w:eastAsia="Arial" w:hAnsi="Arial" w:cs="Arial"/>
          <w:sz w:val="24"/>
          <w:szCs w:val="24"/>
        </w:rPr>
        <w:t xml:space="preserve"> dimensões, tempo de trajeto,</w:t>
      </w:r>
      <w:r>
        <w:rPr>
          <w:rFonts w:ascii="Arial" w:eastAsia="Arial" w:hAnsi="Arial" w:cs="Arial"/>
          <w:sz w:val="24"/>
          <w:szCs w:val="24"/>
        </w:rPr>
        <w:t xml:space="preserve"> velocidades permitidas para cada área, barreiras ao tráfego e intervalos para os motoristas, estes são alguns tipos de restrições que serão encontradas. </w:t>
      </w:r>
    </w:p>
    <w:p w:rsidR="00D100F4" w:rsidRDefault="00AB273F">
      <w:pPr>
        <w:pStyle w:val="PargrafodaLista"/>
        <w:spacing w:after="0" w:line="360" w:lineRule="auto"/>
        <w:ind w:left="0" w:firstLine="709"/>
        <w:jc w:val="both"/>
        <w:rPr>
          <w:rFonts w:ascii="Arial" w:eastAsia="Arial" w:hAnsi="Arial" w:cs="Arial"/>
          <w:sz w:val="24"/>
          <w:szCs w:val="24"/>
        </w:rPr>
      </w:pPr>
      <w:r>
        <w:rPr>
          <w:rFonts w:ascii="Arial" w:eastAsia="Arial" w:hAnsi="Arial" w:cs="Arial"/>
          <w:sz w:val="24"/>
          <w:szCs w:val="24"/>
        </w:rPr>
        <w:t>Existem alguns métodos para abranger isso, dentre eles, dois se destacam</w:t>
      </w:r>
      <w:r w:rsidR="00AF7FE8">
        <w:rPr>
          <w:rFonts w:ascii="Arial" w:eastAsia="Arial" w:hAnsi="Arial" w:cs="Arial"/>
          <w:sz w:val="24"/>
          <w:szCs w:val="24"/>
        </w:rPr>
        <w:t xml:space="preserve">, são eles: método da varredura e método das economias. O primeiro </w:t>
      </w:r>
      <w:r>
        <w:rPr>
          <w:rFonts w:ascii="Arial" w:eastAsia="Arial" w:hAnsi="Arial" w:cs="Arial"/>
          <w:sz w:val="24"/>
          <w:szCs w:val="24"/>
        </w:rPr>
        <w:t>é o mais simples, pois co</w:t>
      </w:r>
      <w:r w:rsidR="00AF7FE8">
        <w:rPr>
          <w:rFonts w:ascii="Arial" w:eastAsia="Arial" w:hAnsi="Arial" w:cs="Arial"/>
          <w:sz w:val="24"/>
          <w:szCs w:val="24"/>
        </w:rPr>
        <w:t xml:space="preserve">nsegue fazer os cálculos a mão e </w:t>
      </w:r>
      <w:r>
        <w:rPr>
          <w:rFonts w:ascii="Arial" w:eastAsia="Arial" w:hAnsi="Arial" w:cs="Arial"/>
          <w:sz w:val="24"/>
          <w:szCs w:val="24"/>
        </w:rPr>
        <w:t>seu índice de erro é cerc</w:t>
      </w:r>
      <w:r w:rsidR="00AF7FE8">
        <w:rPr>
          <w:rFonts w:ascii="Arial" w:eastAsia="Arial" w:hAnsi="Arial" w:cs="Arial"/>
          <w:sz w:val="24"/>
          <w:szCs w:val="24"/>
        </w:rPr>
        <w:t>a de 10%, ou seja,</w:t>
      </w:r>
      <w:r>
        <w:rPr>
          <w:rFonts w:ascii="Arial" w:eastAsia="Arial" w:hAnsi="Arial" w:cs="Arial"/>
          <w:sz w:val="24"/>
          <w:szCs w:val="24"/>
        </w:rPr>
        <w:t xml:space="preserve"> traz bons resultados em curto prazo.</w:t>
      </w:r>
    </w:p>
    <w:p w:rsidR="00D100F4" w:rsidRDefault="00AB273F">
      <w:pPr>
        <w:pStyle w:val="PargrafodaLista"/>
        <w:spacing w:after="0" w:line="360" w:lineRule="auto"/>
        <w:ind w:left="0" w:firstLine="709"/>
        <w:jc w:val="both"/>
        <w:rPr>
          <w:rFonts w:ascii="Arial" w:eastAsia="Arial" w:hAnsi="Arial" w:cs="Arial"/>
          <w:sz w:val="24"/>
          <w:szCs w:val="24"/>
        </w:rPr>
      </w:pPr>
      <w:proofErr w:type="spellStart"/>
      <w:r>
        <w:rPr>
          <w:rFonts w:ascii="Arial" w:eastAsia="Arial" w:hAnsi="Arial" w:cs="Arial"/>
          <w:sz w:val="24"/>
          <w:szCs w:val="24"/>
        </w:rPr>
        <w:t>Ballou</w:t>
      </w:r>
      <w:proofErr w:type="spellEnd"/>
      <w:r>
        <w:rPr>
          <w:rFonts w:ascii="Arial" w:eastAsia="Arial" w:hAnsi="Arial" w:cs="Arial"/>
          <w:sz w:val="24"/>
          <w:szCs w:val="24"/>
        </w:rPr>
        <w:t xml:space="preserve"> (2006, p. 203)</w:t>
      </w:r>
      <w:r>
        <w:rPr>
          <w:rFonts w:ascii="Arial" w:eastAsia="Arial" w:hAnsi="Arial" w:cs="Arial"/>
          <w:color w:val="000000" w:themeColor="text1"/>
          <w:sz w:val="24"/>
          <w:szCs w:val="24"/>
        </w:rPr>
        <w:t xml:space="preserve"> defende que</w:t>
      </w:r>
      <w:r>
        <w:rPr>
          <w:rFonts w:ascii="Arial" w:eastAsia="Arial" w:hAnsi="Arial" w:cs="Arial"/>
          <w:sz w:val="24"/>
          <w:szCs w:val="24"/>
        </w:rPr>
        <w:t xml:space="preserve"> “Quando programado em programa de computador esse método resolve problemas com grande rapidez, sem precisar de grandes quantidades de memória”.</w:t>
      </w:r>
    </w:p>
    <w:p w:rsidR="00D100F4" w:rsidRDefault="00AB273F" w:rsidP="00AF7FE8">
      <w:pPr>
        <w:pStyle w:val="PargrafodaLista"/>
        <w:spacing w:after="0" w:line="360" w:lineRule="auto"/>
        <w:ind w:left="0" w:firstLine="709"/>
        <w:jc w:val="both"/>
        <w:rPr>
          <w:rFonts w:ascii="Arial" w:eastAsia="Arial" w:hAnsi="Arial" w:cs="Arial"/>
          <w:sz w:val="24"/>
          <w:szCs w:val="24"/>
        </w:rPr>
      </w:pPr>
      <w:r>
        <w:rPr>
          <w:rFonts w:ascii="Arial" w:eastAsia="Arial" w:hAnsi="Arial" w:cs="Arial"/>
          <w:sz w:val="24"/>
          <w:szCs w:val="24"/>
        </w:rPr>
        <w:t>Já o método das economias é o mais complexo, tem o objetivo de minimizar a distância e os veículos que serão utilizados no roteiro.</w:t>
      </w:r>
      <w:r w:rsidR="00AF7FE8">
        <w:rPr>
          <w:rFonts w:ascii="Arial" w:eastAsia="Arial" w:hAnsi="Arial" w:cs="Arial"/>
          <w:sz w:val="24"/>
          <w:szCs w:val="24"/>
        </w:rPr>
        <w:t xml:space="preserve"> </w:t>
      </w:r>
      <w:r>
        <w:rPr>
          <w:rFonts w:ascii="Arial" w:eastAsia="Arial" w:hAnsi="Arial" w:cs="Arial"/>
          <w:sz w:val="24"/>
          <w:szCs w:val="24"/>
        </w:rPr>
        <w:t>“Esse método consegue superar muitas restrições práticas, principalmente em função de sua capacidade de, simultaneamente, elaborar roteiros e sequenciar paradas nesses roteiros” (BALLOU, 2006, p. 205).</w:t>
      </w:r>
    </w:p>
    <w:p w:rsidR="00D100F4" w:rsidRDefault="00AB273F">
      <w:pPr>
        <w:pStyle w:val="PargrafodaLista"/>
        <w:spacing w:after="0" w:line="360" w:lineRule="auto"/>
        <w:ind w:left="0" w:firstLine="709"/>
        <w:jc w:val="both"/>
        <w:rPr>
          <w:rFonts w:ascii="Arial" w:eastAsia="Arial" w:hAnsi="Arial" w:cs="Arial"/>
          <w:sz w:val="24"/>
          <w:szCs w:val="24"/>
        </w:rPr>
      </w:pPr>
      <w:r>
        <w:rPr>
          <w:rFonts w:ascii="Arial" w:eastAsia="Arial" w:hAnsi="Arial" w:cs="Arial"/>
          <w:sz w:val="24"/>
          <w:szCs w:val="24"/>
        </w:rPr>
        <w:t>Pode-se concluir que a logística de distribuição é de suma importância para o custo benefício da organização, pois está ligada diretamente ao consumidor final.</w:t>
      </w:r>
    </w:p>
    <w:p w:rsidR="00D100F4" w:rsidRDefault="00D100F4">
      <w:pPr>
        <w:pStyle w:val="PargrafodaLista"/>
        <w:spacing w:after="0" w:line="360" w:lineRule="auto"/>
        <w:ind w:left="0" w:firstLine="709"/>
        <w:jc w:val="both"/>
        <w:rPr>
          <w:rFonts w:ascii="Arial" w:hAnsi="Arial" w:cs="Arial"/>
          <w:sz w:val="24"/>
          <w:szCs w:val="24"/>
        </w:rPr>
      </w:pPr>
    </w:p>
    <w:p w:rsidR="00D100F4" w:rsidRDefault="00AB273F">
      <w:pPr>
        <w:spacing w:after="0" w:line="360" w:lineRule="auto"/>
        <w:jc w:val="both"/>
        <w:rPr>
          <w:rFonts w:ascii="Arial" w:eastAsia="Arial" w:hAnsi="Arial" w:cs="Arial"/>
          <w:b/>
          <w:bCs/>
          <w:sz w:val="24"/>
          <w:szCs w:val="24"/>
        </w:rPr>
      </w:pPr>
      <w:r>
        <w:rPr>
          <w:rFonts w:ascii="Arial" w:eastAsia="Arial" w:hAnsi="Arial" w:cs="Arial"/>
          <w:sz w:val="24"/>
          <w:szCs w:val="24"/>
        </w:rPr>
        <w:t xml:space="preserve">2.3 </w:t>
      </w:r>
      <w:r>
        <w:rPr>
          <w:rFonts w:ascii="Arial" w:eastAsia="Arial" w:hAnsi="Arial" w:cs="Arial"/>
          <w:b/>
          <w:bCs/>
          <w:sz w:val="24"/>
          <w:szCs w:val="24"/>
        </w:rPr>
        <w:t>Softwares na roteirização de veículos</w:t>
      </w:r>
    </w:p>
    <w:p w:rsidR="00D100F4" w:rsidRDefault="00D100F4">
      <w:pPr>
        <w:spacing w:after="0" w:line="360" w:lineRule="auto"/>
        <w:jc w:val="both"/>
        <w:rPr>
          <w:rFonts w:ascii="Arial" w:hAnsi="Arial" w:cs="Arial"/>
          <w:sz w:val="24"/>
          <w:szCs w:val="24"/>
        </w:rPr>
      </w:pPr>
    </w:p>
    <w:p w:rsidR="00D100F4" w:rsidRDefault="00AB273F" w:rsidP="00AF1FDE">
      <w:pPr>
        <w:pStyle w:val="PargrafodaLista"/>
        <w:spacing w:after="0" w:line="360" w:lineRule="auto"/>
        <w:ind w:left="0" w:firstLine="709"/>
        <w:jc w:val="both"/>
        <w:rPr>
          <w:rFonts w:ascii="Arial" w:eastAsia="Arial" w:hAnsi="Arial" w:cs="Arial"/>
          <w:sz w:val="24"/>
          <w:szCs w:val="24"/>
        </w:rPr>
      </w:pPr>
      <w:r>
        <w:rPr>
          <w:rFonts w:ascii="Arial" w:eastAsia="Arial" w:hAnsi="Arial" w:cs="Arial"/>
          <w:sz w:val="24"/>
          <w:szCs w:val="24"/>
        </w:rPr>
        <w:t>Muitas vezes a missão das empresas é oferecer o melhor produto, a mel</w:t>
      </w:r>
      <w:r w:rsidR="00AF1FDE">
        <w:rPr>
          <w:rFonts w:ascii="Arial" w:eastAsia="Arial" w:hAnsi="Arial" w:cs="Arial"/>
          <w:sz w:val="24"/>
          <w:szCs w:val="24"/>
        </w:rPr>
        <w:t>hor qualidade, o melhor serviço.</w:t>
      </w:r>
      <w:r>
        <w:rPr>
          <w:rFonts w:ascii="Arial" w:eastAsia="Arial" w:hAnsi="Arial" w:cs="Arial"/>
          <w:sz w:val="24"/>
          <w:szCs w:val="24"/>
        </w:rPr>
        <w:t xml:space="preserve"> </w:t>
      </w:r>
      <w:r w:rsidR="00AF1FDE">
        <w:rPr>
          <w:rFonts w:ascii="Arial" w:eastAsia="Arial" w:hAnsi="Arial" w:cs="Arial"/>
          <w:sz w:val="24"/>
          <w:szCs w:val="24"/>
        </w:rPr>
        <w:t>I</w:t>
      </w:r>
      <w:r>
        <w:rPr>
          <w:rFonts w:ascii="Arial" w:eastAsia="Arial" w:hAnsi="Arial" w:cs="Arial"/>
          <w:sz w:val="24"/>
          <w:szCs w:val="24"/>
        </w:rPr>
        <w:t xml:space="preserve">sto inclui o serviço de logística de distribuição, pois é com ele que as empresas </w:t>
      </w:r>
      <w:r w:rsidR="00AF1FDE">
        <w:rPr>
          <w:rFonts w:ascii="Arial" w:eastAsia="Arial" w:hAnsi="Arial" w:cs="Arial"/>
          <w:sz w:val="24"/>
          <w:szCs w:val="24"/>
        </w:rPr>
        <w:t>se conectam com os consumidores.</w:t>
      </w:r>
      <w:r>
        <w:rPr>
          <w:rFonts w:ascii="Arial" w:eastAsia="Arial" w:hAnsi="Arial" w:cs="Arial"/>
          <w:sz w:val="24"/>
          <w:szCs w:val="24"/>
        </w:rPr>
        <w:t xml:space="preserve"> </w:t>
      </w:r>
      <w:r w:rsidR="00AF1FDE">
        <w:rPr>
          <w:rFonts w:ascii="Arial" w:eastAsia="Arial" w:hAnsi="Arial" w:cs="Arial"/>
          <w:sz w:val="24"/>
          <w:szCs w:val="24"/>
        </w:rPr>
        <w:t>Por isso toda e qualquer melhoria</w:t>
      </w:r>
      <w:r>
        <w:rPr>
          <w:rFonts w:ascii="Arial" w:eastAsia="Arial" w:hAnsi="Arial" w:cs="Arial"/>
          <w:sz w:val="24"/>
          <w:szCs w:val="24"/>
        </w:rPr>
        <w:t xml:space="preserve"> que</w:t>
      </w:r>
      <w:r w:rsidR="00AF1FDE">
        <w:rPr>
          <w:rFonts w:ascii="Arial" w:eastAsia="Arial" w:hAnsi="Arial" w:cs="Arial"/>
          <w:sz w:val="24"/>
          <w:szCs w:val="24"/>
        </w:rPr>
        <w:t xml:space="preserve"> possa ser feita</w:t>
      </w:r>
      <w:r>
        <w:rPr>
          <w:rFonts w:ascii="Arial" w:eastAsia="Arial" w:hAnsi="Arial" w:cs="Arial"/>
          <w:sz w:val="24"/>
          <w:szCs w:val="24"/>
        </w:rPr>
        <w:t xml:space="preserve"> nessa área é significativa nos resultados finais.</w:t>
      </w:r>
    </w:p>
    <w:p w:rsidR="005920CF" w:rsidRPr="0070653E" w:rsidRDefault="005920CF" w:rsidP="005920CF">
      <w:pPr>
        <w:pStyle w:val="PargrafodaLista"/>
        <w:spacing w:after="0" w:line="360" w:lineRule="auto"/>
        <w:ind w:left="0" w:firstLine="709"/>
        <w:jc w:val="both"/>
        <w:rPr>
          <w:rFonts w:ascii="Arial" w:eastAsia="Arial" w:hAnsi="Arial" w:cs="Arial"/>
          <w:color w:val="auto"/>
          <w:sz w:val="24"/>
          <w:szCs w:val="24"/>
        </w:rPr>
      </w:pPr>
      <w:r w:rsidRPr="0070653E">
        <w:rPr>
          <w:rFonts w:ascii="Arial" w:eastAsia="Arial" w:hAnsi="Arial" w:cs="Arial"/>
          <w:color w:val="auto"/>
          <w:sz w:val="24"/>
          <w:szCs w:val="24"/>
        </w:rPr>
        <w:t>Algumas empresas utilizam a logística reversa para fidelizar os clientes (seja ele consumidor final ou empresa), pois assim o comprador terá que voltar na empresa, seja para comprar ou para devolver o vasilhame. Com isso o cliente e a empresa ganham na compra.</w:t>
      </w:r>
    </w:p>
    <w:p w:rsidR="00D100F4" w:rsidRPr="0070653E" w:rsidRDefault="00AB273F">
      <w:pPr>
        <w:pStyle w:val="PargrafodaLista"/>
        <w:spacing w:after="0" w:line="360" w:lineRule="auto"/>
        <w:ind w:left="0" w:firstLine="709"/>
        <w:jc w:val="both"/>
        <w:rPr>
          <w:rFonts w:ascii="Arial" w:eastAsia="Arial" w:hAnsi="Arial" w:cs="Arial"/>
          <w:color w:val="auto"/>
          <w:sz w:val="24"/>
          <w:szCs w:val="24"/>
        </w:rPr>
      </w:pPr>
      <w:r w:rsidRPr="0070653E">
        <w:rPr>
          <w:rFonts w:ascii="Arial" w:eastAsia="Arial" w:hAnsi="Arial" w:cs="Arial"/>
          <w:color w:val="auto"/>
          <w:sz w:val="24"/>
          <w:szCs w:val="24"/>
        </w:rPr>
        <w:t>De acordo com Leite (2005, p. 183),</w:t>
      </w:r>
    </w:p>
    <w:p w:rsidR="005920CF" w:rsidRDefault="005920CF">
      <w:pPr>
        <w:pStyle w:val="PargrafodaLista"/>
        <w:spacing w:after="0" w:line="360" w:lineRule="auto"/>
        <w:ind w:left="0" w:firstLine="709"/>
        <w:jc w:val="both"/>
        <w:rPr>
          <w:rFonts w:ascii="Arial" w:eastAsia="Arial" w:hAnsi="Arial" w:cs="Arial"/>
          <w:sz w:val="24"/>
          <w:szCs w:val="24"/>
        </w:rPr>
      </w:pPr>
    </w:p>
    <w:p w:rsidR="00D100F4" w:rsidRDefault="00AB273F">
      <w:pPr>
        <w:spacing w:after="0" w:line="240" w:lineRule="auto"/>
        <w:ind w:left="2268"/>
        <w:jc w:val="both"/>
        <w:rPr>
          <w:rFonts w:ascii="Arial" w:eastAsia="Arial" w:hAnsi="Arial" w:cs="Arial"/>
          <w:sz w:val="20"/>
          <w:szCs w:val="20"/>
        </w:rPr>
      </w:pPr>
      <w:r>
        <w:rPr>
          <w:rFonts w:ascii="Arial" w:eastAsia="Arial" w:hAnsi="Arial" w:cs="Arial"/>
          <w:sz w:val="20"/>
          <w:szCs w:val="20"/>
        </w:rPr>
        <w:t>A logística reversa, definida como a área da logística empresarial responsável pelo planejamento, pela operação e pelo controle dos fluxos reversos de diversas naturezas, insere-se neste contexto de satisfação de múltiplos interesses estratégicos. Suas estratégias de implantação objetivam benefícios que satisfarão a diferentes interesses empresariais. Distintas motivações dirigem ações, ou eventualmente, reações estratégicas empresariais, que poderão variar em função do setor industrial e do ambiente empresarial, visando equacionar logisticamente estes movimentos de retorno de produtos e satisfazer aos diversos agentes interessados.</w:t>
      </w:r>
    </w:p>
    <w:p w:rsidR="00D100F4" w:rsidRDefault="00D100F4">
      <w:pPr>
        <w:pStyle w:val="PargrafodaLista"/>
        <w:spacing w:after="0" w:line="360" w:lineRule="auto"/>
        <w:ind w:left="0" w:firstLine="709"/>
        <w:jc w:val="both"/>
        <w:rPr>
          <w:rFonts w:ascii="Arial" w:eastAsia="Arial" w:hAnsi="Arial" w:cs="Arial"/>
          <w:sz w:val="24"/>
          <w:szCs w:val="24"/>
        </w:rPr>
      </w:pPr>
    </w:p>
    <w:p w:rsidR="00D100F4" w:rsidRDefault="00AB273F">
      <w:pPr>
        <w:pStyle w:val="PargrafodaLista"/>
        <w:spacing w:after="0" w:line="360" w:lineRule="auto"/>
        <w:ind w:left="0" w:firstLine="709"/>
        <w:jc w:val="both"/>
        <w:rPr>
          <w:rFonts w:ascii="Arial" w:eastAsia="Arial" w:hAnsi="Arial" w:cs="Arial"/>
          <w:sz w:val="24"/>
          <w:szCs w:val="24"/>
        </w:rPr>
      </w:pPr>
      <w:r>
        <w:rPr>
          <w:rFonts w:ascii="Arial" w:eastAsia="Arial" w:hAnsi="Arial" w:cs="Arial"/>
          <w:sz w:val="24"/>
          <w:szCs w:val="24"/>
        </w:rPr>
        <w:t xml:space="preserve">Hoje existem vários </w:t>
      </w:r>
      <w:r w:rsidRPr="0070653E">
        <w:rPr>
          <w:rFonts w:ascii="Arial" w:eastAsia="Arial" w:hAnsi="Arial" w:cs="Arial"/>
          <w:i/>
          <w:sz w:val="24"/>
          <w:szCs w:val="24"/>
        </w:rPr>
        <w:t>softwares</w:t>
      </w:r>
      <w:r>
        <w:rPr>
          <w:rFonts w:ascii="Arial" w:eastAsia="Arial" w:hAnsi="Arial" w:cs="Arial"/>
          <w:sz w:val="24"/>
          <w:szCs w:val="24"/>
        </w:rPr>
        <w:t xml:space="preserve"> para auxiliar na tomada de decisão.</w:t>
      </w:r>
    </w:p>
    <w:p w:rsidR="00D100F4" w:rsidRPr="005920CF" w:rsidRDefault="00AB273F" w:rsidP="005920CF">
      <w:pPr>
        <w:pStyle w:val="PargrafodaLista"/>
        <w:spacing w:after="0" w:line="360" w:lineRule="auto"/>
        <w:ind w:left="0" w:firstLine="709"/>
        <w:jc w:val="both"/>
        <w:rPr>
          <w:rFonts w:ascii="Arial" w:eastAsia="Arial" w:hAnsi="Arial" w:cs="Arial"/>
          <w:i/>
          <w:sz w:val="24"/>
          <w:szCs w:val="24"/>
        </w:rPr>
      </w:pPr>
      <w:r>
        <w:rPr>
          <w:rFonts w:ascii="Arial" w:eastAsia="Arial" w:hAnsi="Arial" w:cs="Arial"/>
          <w:sz w:val="24"/>
          <w:szCs w:val="24"/>
        </w:rPr>
        <w:t>De acordo com Ramos (2005, p. 6)</w:t>
      </w:r>
      <w:r w:rsidR="005920CF">
        <w:rPr>
          <w:rFonts w:ascii="Arial" w:eastAsia="Arial" w:hAnsi="Arial" w:cs="Arial"/>
          <w:sz w:val="24"/>
          <w:szCs w:val="24"/>
        </w:rPr>
        <w:t>,</w:t>
      </w:r>
      <w:r>
        <w:rPr>
          <w:rFonts w:ascii="Arial" w:eastAsia="Arial" w:hAnsi="Arial" w:cs="Arial"/>
          <w:sz w:val="24"/>
          <w:szCs w:val="24"/>
        </w:rPr>
        <w:t xml:space="preserve"> “</w:t>
      </w:r>
      <w:r w:rsidRPr="0070653E">
        <w:rPr>
          <w:rFonts w:ascii="Arial" w:eastAsia="Arial" w:hAnsi="Arial" w:cs="Arial"/>
          <w:i/>
          <w:sz w:val="24"/>
          <w:szCs w:val="24"/>
        </w:rPr>
        <w:t>Software</w:t>
      </w:r>
      <w:r>
        <w:rPr>
          <w:rFonts w:ascii="Arial" w:eastAsia="Arial" w:hAnsi="Arial" w:cs="Arial"/>
          <w:sz w:val="24"/>
          <w:szCs w:val="24"/>
        </w:rPr>
        <w:t xml:space="preserve"> corresponde aos programas e às aplicações desenvolvidas que tornam o sistema completo com aquisição, análise, controlo e capacidade de visualização e armazenamento dos dados”.</w:t>
      </w:r>
      <w:r w:rsidR="005920CF">
        <w:rPr>
          <w:rFonts w:ascii="Arial" w:eastAsia="Arial" w:hAnsi="Arial" w:cs="Arial"/>
          <w:sz w:val="24"/>
          <w:szCs w:val="24"/>
        </w:rPr>
        <w:t xml:space="preserve"> </w:t>
      </w:r>
      <w:r>
        <w:rPr>
          <w:rFonts w:ascii="Arial" w:eastAsia="Arial" w:hAnsi="Arial" w:cs="Arial"/>
          <w:sz w:val="24"/>
          <w:szCs w:val="24"/>
        </w:rPr>
        <w:t>Com o auxílio desta ferramenta</w:t>
      </w:r>
      <w:r w:rsidR="005920CF">
        <w:rPr>
          <w:rFonts w:ascii="Arial" w:eastAsia="Arial" w:hAnsi="Arial" w:cs="Arial"/>
          <w:sz w:val="24"/>
          <w:szCs w:val="24"/>
        </w:rPr>
        <w:t>,</w:t>
      </w:r>
      <w:r>
        <w:rPr>
          <w:rFonts w:ascii="Arial" w:eastAsia="Arial" w:hAnsi="Arial" w:cs="Arial"/>
          <w:sz w:val="24"/>
          <w:szCs w:val="24"/>
        </w:rPr>
        <w:t xml:space="preserve"> consegue-se saber qual seria a melhor rota para realizar as distribuições e quais trajetórias não teriam empecilh</w:t>
      </w:r>
      <w:r w:rsidR="005920CF">
        <w:rPr>
          <w:rFonts w:ascii="Arial" w:eastAsia="Arial" w:hAnsi="Arial" w:cs="Arial"/>
          <w:sz w:val="24"/>
          <w:szCs w:val="24"/>
        </w:rPr>
        <w:t xml:space="preserve">os no caminho, como por exemplo, o sistema </w:t>
      </w:r>
      <w:proofErr w:type="spellStart"/>
      <w:r w:rsidR="005920CF">
        <w:rPr>
          <w:rFonts w:ascii="Arial" w:eastAsia="Arial" w:hAnsi="Arial" w:cs="Arial"/>
          <w:i/>
          <w:sz w:val="24"/>
          <w:szCs w:val="24"/>
        </w:rPr>
        <w:t>Trucks</w:t>
      </w:r>
      <w:proofErr w:type="spellEnd"/>
      <w:r w:rsidR="005920CF">
        <w:rPr>
          <w:rFonts w:ascii="Arial" w:eastAsia="Arial" w:hAnsi="Arial" w:cs="Arial"/>
          <w:i/>
          <w:sz w:val="24"/>
          <w:szCs w:val="24"/>
        </w:rPr>
        <w:t>.</w:t>
      </w:r>
    </w:p>
    <w:p w:rsidR="00D100F4" w:rsidRDefault="005920CF" w:rsidP="005920CF">
      <w:pPr>
        <w:pStyle w:val="PargrafodaLista"/>
        <w:spacing w:after="0" w:line="360" w:lineRule="auto"/>
        <w:ind w:left="0" w:firstLine="709"/>
        <w:jc w:val="both"/>
        <w:rPr>
          <w:rFonts w:ascii="Arial" w:eastAsia="Arial" w:hAnsi="Arial" w:cs="Arial"/>
          <w:sz w:val="24"/>
          <w:szCs w:val="24"/>
        </w:rPr>
      </w:pPr>
      <w:r>
        <w:rPr>
          <w:rFonts w:ascii="Arial" w:eastAsia="Arial" w:hAnsi="Arial" w:cs="Arial"/>
          <w:iCs/>
          <w:sz w:val="24"/>
          <w:szCs w:val="24"/>
        </w:rPr>
        <w:t>U</w:t>
      </w:r>
      <w:r w:rsidR="00AB273F">
        <w:rPr>
          <w:rFonts w:ascii="Arial" w:eastAsia="Arial" w:hAnsi="Arial" w:cs="Arial"/>
          <w:sz w:val="24"/>
          <w:szCs w:val="24"/>
        </w:rPr>
        <w:t>m dos sistemas mais an</w:t>
      </w:r>
      <w:r>
        <w:rPr>
          <w:rFonts w:ascii="Arial" w:eastAsia="Arial" w:hAnsi="Arial" w:cs="Arial"/>
          <w:sz w:val="24"/>
          <w:szCs w:val="24"/>
        </w:rPr>
        <w:t xml:space="preserve">tigos existentes no mercado, </w:t>
      </w:r>
      <w:proofErr w:type="spellStart"/>
      <w:r w:rsidRPr="005920CF">
        <w:rPr>
          <w:rFonts w:ascii="Arial" w:eastAsia="Arial" w:hAnsi="Arial" w:cs="Arial"/>
          <w:i/>
          <w:sz w:val="24"/>
          <w:szCs w:val="24"/>
        </w:rPr>
        <w:t>Trucks</w:t>
      </w:r>
      <w:proofErr w:type="spellEnd"/>
      <w:r w:rsidR="00AB273F">
        <w:rPr>
          <w:rFonts w:ascii="Arial" w:eastAsia="Arial" w:hAnsi="Arial" w:cs="Arial"/>
          <w:sz w:val="24"/>
          <w:szCs w:val="24"/>
        </w:rPr>
        <w:t xml:space="preserve"> é um software complexo que depende</w:t>
      </w:r>
      <w:r>
        <w:rPr>
          <w:rFonts w:ascii="Arial" w:eastAsia="Arial" w:hAnsi="Arial" w:cs="Arial"/>
          <w:sz w:val="24"/>
          <w:szCs w:val="24"/>
        </w:rPr>
        <w:t xml:space="preserve"> de sua montagem digitalizada. O</w:t>
      </w:r>
      <w:r w:rsidR="00AB273F">
        <w:rPr>
          <w:rFonts w:ascii="Arial" w:eastAsia="Arial" w:hAnsi="Arial" w:cs="Arial"/>
          <w:sz w:val="24"/>
          <w:szCs w:val="24"/>
        </w:rPr>
        <w:t xml:space="preserve"> mapa segue uma malha viária que é capaz de localizar o cliente em nível de quarteirão, assim esse sistema define o itinerário a ser realizado alertando os possíveis empecilhos naturais e artificiais presentes nesse trajeto, como obras, acidentes </w:t>
      </w:r>
      <w:r>
        <w:rPr>
          <w:rFonts w:ascii="Arial" w:eastAsia="Arial" w:hAnsi="Arial" w:cs="Arial"/>
          <w:sz w:val="24"/>
          <w:szCs w:val="24"/>
        </w:rPr>
        <w:t>etc. Pode</w:t>
      </w:r>
      <w:r w:rsidR="00AB273F">
        <w:rPr>
          <w:rFonts w:ascii="Arial" w:eastAsia="Arial" w:hAnsi="Arial" w:cs="Arial"/>
          <w:sz w:val="24"/>
          <w:szCs w:val="24"/>
        </w:rPr>
        <w:t xml:space="preserve"> registrar a velocidade permitida da via, o tempo de trabalho do motorista, uma estatística da roteirização, incluindo custo total de cada rota.</w:t>
      </w:r>
    </w:p>
    <w:p w:rsidR="00D100F4" w:rsidRDefault="005920CF">
      <w:pPr>
        <w:pStyle w:val="PargrafodaLista"/>
        <w:spacing w:after="0" w:line="360" w:lineRule="auto"/>
        <w:ind w:left="0" w:firstLine="709"/>
        <w:jc w:val="both"/>
        <w:rPr>
          <w:rFonts w:ascii="Arial" w:eastAsia="Arial" w:hAnsi="Arial" w:cs="Arial"/>
          <w:sz w:val="24"/>
          <w:szCs w:val="24"/>
        </w:rPr>
      </w:pPr>
      <w:r>
        <w:rPr>
          <w:rFonts w:ascii="Arial" w:eastAsia="Arial" w:hAnsi="Arial" w:cs="Arial"/>
          <w:sz w:val="24"/>
          <w:szCs w:val="24"/>
        </w:rPr>
        <w:lastRenderedPageBreak/>
        <w:t>Sobre a r</w:t>
      </w:r>
      <w:r w:rsidR="00AB273F">
        <w:rPr>
          <w:rFonts w:ascii="Arial" w:eastAsia="Arial" w:hAnsi="Arial" w:cs="Arial"/>
          <w:sz w:val="24"/>
          <w:szCs w:val="24"/>
        </w:rPr>
        <w:t xml:space="preserve">elação custo x benefício na aquisição de um </w:t>
      </w:r>
      <w:proofErr w:type="spellStart"/>
      <w:r w:rsidR="00AB273F">
        <w:rPr>
          <w:rFonts w:ascii="Arial" w:eastAsia="Arial" w:hAnsi="Arial" w:cs="Arial"/>
          <w:sz w:val="24"/>
          <w:szCs w:val="24"/>
        </w:rPr>
        <w:t>roteirizador</w:t>
      </w:r>
      <w:proofErr w:type="spellEnd"/>
      <w:r w:rsidR="00AB273F">
        <w:rPr>
          <w:rFonts w:ascii="Arial" w:eastAsia="Arial" w:hAnsi="Arial" w:cs="Arial"/>
          <w:sz w:val="24"/>
          <w:szCs w:val="24"/>
        </w:rPr>
        <w:t xml:space="preserve">, esse </w:t>
      </w:r>
      <w:r w:rsidR="00AB273F" w:rsidRPr="0070653E">
        <w:rPr>
          <w:rFonts w:ascii="Arial" w:eastAsia="Arial" w:hAnsi="Arial" w:cs="Arial"/>
          <w:i/>
          <w:sz w:val="24"/>
          <w:szCs w:val="24"/>
        </w:rPr>
        <w:t>software</w:t>
      </w:r>
      <w:r w:rsidR="00AB273F">
        <w:rPr>
          <w:rFonts w:ascii="Arial" w:eastAsia="Arial" w:hAnsi="Arial" w:cs="Arial"/>
          <w:sz w:val="24"/>
          <w:szCs w:val="24"/>
        </w:rPr>
        <w:t xml:space="preserve"> visa fazer um estudo para verificar se determinada ferramenta traria lucro ou prejuízo para a empresa, através de algumas perguntas básicas como:</w:t>
      </w:r>
    </w:p>
    <w:p w:rsidR="00D100F4" w:rsidRDefault="00AB273F">
      <w:pPr>
        <w:pStyle w:val="PargrafodaLista"/>
        <w:numPr>
          <w:ilvl w:val="0"/>
          <w:numId w:val="1"/>
        </w:numPr>
        <w:spacing w:after="0" w:line="360" w:lineRule="auto"/>
        <w:ind w:left="0" w:firstLine="709"/>
        <w:jc w:val="both"/>
        <w:rPr>
          <w:rFonts w:ascii="Arial" w:eastAsia="Arial" w:hAnsi="Arial" w:cs="Arial"/>
          <w:sz w:val="24"/>
          <w:szCs w:val="24"/>
        </w:rPr>
      </w:pPr>
      <w:r>
        <w:rPr>
          <w:rFonts w:ascii="Arial" w:eastAsia="Arial" w:hAnsi="Arial" w:cs="Arial"/>
          <w:sz w:val="24"/>
          <w:szCs w:val="24"/>
        </w:rPr>
        <w:t>Há realmente necessidade de adquirir tal tecnologia?</w:t>
      </w:r>
    </w:p>
    <w:p w:rsidR="00D100F4" w:rsidRDefault="00AB273F">
      <w:pPr>
        <w:pStyle w:val="PargrafodaLista"/>
        <w:numPr>
          <w:ilvl w:val="0"/>
          <w:numId w:val="1"/>
        </w:numPr>
        <w:spacing w:after="0" w:line="360" w:lineRule="auto"/>
        <w:ind w:left="0" w:firstLine="709"/>
        <w:jc w:val="both"/>
        <w:rPr>
          <w:rFonts w:ascii="Arial" w:eastAsia="Arial" w:hAnsi="Arial" w:cs="Arial"/>
          <w:sz w:val="24"/>
          <w:szCs w:val="24"/>
        </w:rPr>
      </w:pPr>
      <w:r>
        <w:rPr>
          <w:rFonts w:ascii="Arial" w:eastAsia="Arial" w:hAnsi="Arial" w:cs="Arial"/>
          <w:sz w:val="24"/>
          <w:szCs w:val="24"/>
        </w:rPr>
        <w:t>Quais os verídicos problemas a serem solucionados?</w:t>
      </w:r>
    </w:p>
    <w:p w:rsidR="00D100F4" w:rsidRDefault="005920CF">
      <w:pPr>
        <w:pStyle w:val="PargrafodaLista"/>
        <w:numPr>
          <w:ilvl w:val="0"/>
          <w:numId w:val="1"/>
        </w:numPr>
        <w:spacing w:after="0" w:line="360" w:lineRule="auto"/>
        <w:ind w:left="0" w:firstLine="709"/>
        <w:jc w:val="both"/>
        <w:rPr>
          <w:rFonts w:ascii="Arial" w:eastAsia="Arial" w:hAnsi="Arial" w:cs="Arial"/>
          <w:sz w:val="24"/>
          <w:szCs w:val="24"/>
        </w:rPr>
      </w:pPr>
      <w:r>
        <w:rPr>
          <w:rFonts w:ascii="Arial" w:eastAsia="Arial" w:hAnsi="Arial" w:cs="Arial"/>
          <w:sz w:val="24"/>
          <w:szCs w:val="24"/>
        </w:rPr>
        <w:t>Quais os</w:t>
      </w:r>
      <w:r w:rsidR="00AB273F">
        <w:rPr>
          <w:rFonts w:ascii="Arial" w:eastAsia="Arial" w:hAnsi="Arial" w:cs="Arial"/>
          <w:sz w:val="24"/>
          <w:szCs w:val="24"/>
        </w:rPr>
        <w:t xml:space="preserve"> tipos de problemas esta aquisição poderá trazer?</w:t>
      </w:r>
    </w:p>
    <w:p w:rsidR="00D100F4" w:rsidRDefault="00AB273F">
      <w:pPr>
        <w:pStyle w:val="PargrafodaLista"/>
        <w:spacing w:after="0" w:line="360" w:lineRule="auto"/>
        <w:ind w:left="0" w:firstLine="709"/>
        <w:jc w:val="both"/>
        <w:rPr>
          <w:rFonts w:ascii="Arial" w:eastAsia="Arial" w:hAnsi="Arial" w:cs="Arial"/>
          <w:sz w:val="24"/>
          <w:szCs w:val="24"/>
        </w:rPr>
      </w:pPr>
      <w:r>
        <w:rPr>
          <w:rFonts w:ascii="Arial" w:eastAsia="Arial" w:hAnsi="Arial" w:cs="Arial"/>
          <w:sz w:val="24"/>
          <w:szCs w:val="24"/>
        </w:rPr>
        <w:t>Ao adquirir um sistema de roteirização, qualquer empresa precisa fazer essas e outras perguntas para ver se realmente vale a pena, ou se a ferramenta a ser implementada resultará o oposto do que a ideia de aquisição propõe.</w:t>
      </w:r>
    </w:p>
    <w:p w:rsidR="00D100F4" w:rsidRDefault="00D100F4">
      <w:pPr>
        <w:pStyle w:val="NormalWeb"/>
        <w:shd w:val="clear" w:color="auto" w:fill="FFFFFF"/>
        <w:spacing w:beforeAutospacing="0" w:after="0" w:afterAutospacing="0" w:line="360" w:lineRule="auto"/>
        <w:ind w:firstLine="709"/>
        <w:jc w:val="both"/>
        <w:rPr>
          <w:rFonts w:ascii="Arial" w:hAnsi="Arial" w:cs="Arial"/>
          <w:sz w:val="20"/>
          <w:szCs w:val="20"/>
        </w:rPr>
      </w:pPr>
    </w:p>
    <w:p w:rsidR="00D100F4" w:rsidRDefault="00AB273F">
      <w:pPr>
        <w:spacing w:after="0" w:line="360" w:lineRule="auto"/>
        <w:jc w:val="both"/>
        <w:rPr>
          <w:rFonts w:ascii="Arial" w:eastAsia="Arial" w:hAnsi="Arial" w:cs="Arial"/>
          <w:b/>
          <w:bCs/>
          <w:sz w:val="24"/>
          <w:szCs w:val="24"/>
        </w:rPr>
      </w:pPr>
      <w:r>
        <w:rPr>
          <w:rFonts w:ascii="Arial" w:eastAsia="Arial" w:hAnsi="Arial" w:cs="Arial"/>
          <w:sz w:val="24"/>
          <w:szCs w:val="24"/>
        </w:rPr>
        <w:t>3</w:t>
      </w:r>
      <w:r w:rsidR="0070653E">
        <w:rPr>
          <w:rFonts w:ascii="Arial" w:eastAsia="Arial" w:hAnsi="Arial" w:cs="Arial"/>
          <w:sz w:val="24"/>
          <w:szCs w:val="24"/>
        </w:rPr>
        <w:t xml:space="preserve"> </w:t>
      </w:r>
      <w:r>
        <w:rPr>
          <w:rFonts w:ascii="Arial" w:eastAsia="Arial" w:hAnsi="Arial" w:cs="Arial"/>
          <w:b/>
          <w:bCs/>
          <w:sz w:val="24"/>
          <w:szCs w:val="24"/>
        </w:rPr>
        <w:t>METODOLOGIA</w:t>
      </w:r>
    </w:p>
    <w:p w:rsidR="00D100F4" w:rsidRDefault="00D100F4">
      <w:pPr>
        <w:spacing w:after="0" w:line="360" w:lineRule="auto"/>
        <w:jc w:val="both"/>
        <w:rPr>
          <w:rFonts w:ascii="Arial" w:hAnsi="Arial" w:cs="Arial"/>
          <w:b/>
          <w:sz w:val="24"/>
          <w:szCs w:val="24"/>
        </w:rPr>
      </w:pPr>
    </w:p>
    <w:p w:rsidR="00D100F4" w:rsidRPr="005920CF" w:rsidRDefault="00AB273F" w:rsidP="005920CF">
      <w:pPr>
        <w:spacing w:after="0" w:line="360" w:lineRule="auto"/>
        <w:ind w:firstLine="709"/>
        <w:jc w:val="both"/>
        <w:rPr>
          <w:rFonts w:ascii="Arial" w:eastAsia="Arial" w:hAnsi="Arial" w:cs="Arial"/>
          <w:color w:val="FF0000"/>
          <w:sz w:val="24"/>
          <w:szCs w:val="24"/>
        </w:rPr>
      </w:pPr>
      <w:r>
        <w:rPr>
          <w:rFonts w:ascii="Arial" w:eastAsia="Arial" w:hAnsi="Arial" w:cs="Arial"/>
          <w:sz w:val="24"/>
          <w:szCs w:val="24"/>
        </w:rPr>
        <w:t>A presente p</w:t>
      </w:r>
      <w:r w:rsidR="005920CF">
        <w:rPr>
          <w:rFonts w:ascii="Arial" w:eastAsia="Arial" w:hAnsi="Arial" w:cs="Arial"/>
          <w:sz w:val="24"/>
          <w:szCs w:val="24"/>
        </w:rPr>
        <w:t>esquisa é do tipo bibliográfica-</w:t>
      </w:r>
      <w:r>
        <w:rPr>
          <w:rFonts w:ascii="Arial" w:eastAsia="Arial" w:hAnsi="Arial" w:cs="Arial"/>
          <w:sz w:val="24"/>
          <w:szCs w:val="24"/>
        </w:rPr>
        <w:t xml:space="preserve">exploratória, visto que aborda e aprofunda o tema em questão. Segundo Cervo e </w:t>
      </w:r>
      <w:proofErr w:type="spellStart"/>
      <w:r>
        <w:rPr>
          <w:rFonts w:ascii="Arial" w:eastAsia="Arial" w:hAnsi="Arial" w:cs="Arial"/>
          <w:sz w:val="24"/>
          <w:szCs w:val="24"/>
        </w:rPr>
        <w:t>Bervian</w:t>
      </w:r>
      <w:proofErr w:type="spellEnd"/>
      <w:r>
        <w:rPr>
          <w:rFonts w:ascii="Arial" w:eastAsia="Arial" w:hAnsi="Arial" w:cs="Arial"/>
          <w:sz w:val="24"/>
          <w:szCs w:val="24"/>
        </w:rPr>
        <w:t xml:space="preserve"> (1983, p. 55)</w:t>
      </w:r>
      <w:r w:rsidR="005920CF">
        <w:rPr>
          <w:rFonts w:ascii="Arial" w:eastAsia="Arial" w:hAnsi="Arial" w:cs="Arial"/>
          <w:sz w:val="24"/>
          <w:szCs w:val="24"/>
        </w:rPr>
        <w:t>,</w:t>
      </w:r>
      <w:r>
        <w:rPr>
          <w:rFonts w:ascii="Arial" w:eastAsia="Arial" w:hAnsi="Arial" w:cs="Arial"/>
          <w:sz w:val="24"/>
          <w:szCs w:val="24"/>
        </w:rPr>
        <w:t xml:space="preserve"> a </w:t>
      </w:r>
      <w:r w:rsidR="005920CF">
        <w:rPr>
          <w:rFonts w:ascii="Arial" w:eastAsia="Arial" w:hAnsi="Arial" w:cs="Arial"/>
          <w:sz w:val="24"/>
          <w:szCs w:val="24"/>
        </w:rPr>
        <w:t>“p</w:t>
      </w:r>
      <w:r>
        <w:rPr>
          <w:rFonts w:ascii="Arial" w:eastAsia="Arial" w:hAnsi="Arial" w:cs="Arial"/>
          <w:sz w:val="24"/>
          <w:szCs w:val="24"/>
        </w:rPr>
        <w:t>esquisa bibliográfica busca conhecer e analisar as contribuições culturais ou científicas do passado existentes sobre um determinado assunto, tema ou problema”.</w:t>
      </w: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Já quanto à natureza de pesquisa, apresenta-se como qualitativa, uma vez que analisa e interpreta os dados e informações coletados no questionário realizado no estudo de caso da empresa de distribuição de bebidas da cidade de Bebedouro- SP.</w:t>
      </w: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Godoy (1995, p. 58) descreve que,</w:t>
      </w:r>
    </w:p>
    <w:p w:rsidR="005920CF" w:rsidRDefault="005920CF">
      <w:pPr>
        <w:spacing w:after="0" w:line="360" w:lineRule="auto"/>
        <w:ind w:firstLine="709"/>
        <w:jc w:val="both"/>
        <w:rPr>
          <w:rFonts w:ascii="Arial" w:eastAsia="Arial" w:hAnsi="Arial" w:cs="Arial"/>
          <w:sz w:val="24"/>
          <w:szCs w:val="24"/>
        </w:rPr>
      </w:pPr>
    </w:p>
    <w:p w:rsidR="00D100F4" w:rsidRDefault="00AB273F">
      <w:pPr>
        <w:spacing w:after="0" w:line="240" w:lineRule="auto"/>
        <w:ind w:left="2268"/>
        <w:jc w:val="both"/>
        <w:rPr>
          <w:rFonts w:ascii="Arial" w:eastAsia="Arial" w:hAnsi="Arial" w:cs="Arial"/>
          <w:sz w:val="20"/>
          <w:szCs w:val="20"/>
        </w:rPr>
      </w:pPr>
      <w:r>
        <w:rPr>
          <w:rFonts w:ascii="Arial" w:eastAsia="Arial" w:hAnsi="Arial" w:cs="Arial"/>
          <w:sz w:val="20"/>
          <w:szCs w:val="20"/>
        </w:rPr>
        <w:t>[...] A pesquisa qualitativa não procura enumerar e/ou medir os eventos estudados, nem emprega instrumental estatístico na análise dos dados. Parte de questões ou focos de interesses amplos, que vão se definindo à medida que o estudo se desenvolve. Envolve a obtenção de dados descritivos sobre pessoas, lugares e processos interativos pelo contato direto do pesquisador com a situação estudada, procurando compreender os fenômenos segundo a perspectiva dos sujeitos, ou seja, dos participantes da situação em estudo.</w:t>
      </w:r>
    </w:p>
    <w:p w:rsidR="00D100F4" w:rsidRDefault="00D100F4">
      <w:pPr>
        <w:spacing w:after="0" w:line="360" w:lineRule="auto"/>
        <w:ind w:firstLine="709"/>
        <w:jc w:val="both"/>
        <w:rPr>
          <w:rFonts w:ascii="Arial" w:eastAsia="Arial" w:hAnsi="Arial" w:cs="Arial"/>
          <w:sz w:val="24"/>
          <w:szCs w:val="24"/>
        </w:rPr>
      </w:pPr>
    </w:p>
    <w:p w:rsidR="00D100F4" w:rsidRDefault="005920CF">
      <w:pPr>
        <w:spacing w:after="0" w:line="360" w:lineRule="auto"/>
        <w:ind w:firstLine="709"/>
        <w:jc w:val="both"/>
        <w:rPr>
          <w:rFonts w:ascii="Arial" w:eastAsia="Arial" w:hAnsi="Arial" w:cs="Arial"/>
          <w:sz w:val="24"/>
          <w:szCs w:val="24"/>
        </w:rPr>
      </w:pPr>
      <w:r>
        <w:rPr>
          <w:rFonts w:ascii="Arial" w:eastAsia="Arial" w:hAnsi="Arial" w:cs="Arial"/>
          <w:sz w:val="24"/>
          <w:szCs w:val="24"/>
        </w:rPr>
        <w:t>Ao usar o enfoque qualitativo</w:t>
      </w:r>
      <w:r w:rsidR="00AB273F">
        <w:rPr>
          <w:rFonts w:ascii="Arial" w:eastAsia="Arial" w:hAnsi="Arial" w:cs="Arial"/>
          <w:sz w:val="24"/>
          <w:szCs w:val="24"/>
        </w:rPr>
        <w:t xml:space="preserve"> na pesquisa, é possível que o pesquisador participe e interfira na realidade pesquisada, podendo propor mudanças baseadas no resultado do que foi observado, no “entendimento das particularidades do comportamento dos indivíduos” (RICHARDSON, 1999, p. 80).</w:t>
      </w: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lastRenderedPageBreak/>
        <w:t>Para Severino (2007, p. 121)</w:t>
      </w:r>
      <w:r w:rsidR="005920CF">
        <w:rPr>
          <w:rFonts w:ascii="Arial" w:eastAsia="Arial" w:hAnsi="Arial" w:cs="Arial"/>
          <w:sz w:val="24"/>
          <w:szCs w:val="24"/>
        </w:rPr>
        <w:t>,</w:t>
      </w:r>
      <w:r>
        <w:rPr>
          <w:rFonts w:ascii="Arial" w:eastAsia="Arial" w:hAnsi="Arial" w:cs="Arial"/>
          <w:sz w:val="24"/>
          <w:szCs w:val="24"/>
        </w:rPr>
        <w:t xml:space="preserve"> o</w:t>
      </w:r>
      <w:r w:rsidR="005920CF">
        <w:rPr>
          <w:rFonts w:ascii="Arial" w:eastAsia="Arial" w:hAnsi="Arial" w:cs="Arial"/>
          <w:sz w:val="24"/>
          <w:szCs w:val="24"/>
        </w:rPr>
        <w:t xml:space="preserve"> estudo de caso</w:t>
      </w:r>
      <w:r>
        <w:rPr>
          <w:rFonts w:ascii="Arial" w:eastAsia="Arial" w:hAnsi="Arial" w:cs="Arial"/>
          <w:sz w:val="24"/>
          <w:szCs w:val="24"/>
        </w:rPr>
        <w:t xml:space="preserve"> concentra</w:t>
      </w:r>
      <w:r w:rsidR="005920CF">
        <w:rPr>
          <w:rFonts w:ascii="Arial" w:eastAsia="Arial" w:hAnsi="Arial" w:cs="Arial"/>
          <w:sz w:val="24"/>
          <w:szCs w:val="24"/>
        </w:rPr>
        <w:t>-se</w:t>
      </w:r>
      <w:r>
        <w:rPr>
          <w:rFonts w:ascii="Arial" w:eastAsia="Arial" w:hAnsi="Arial" w:cs="Arial"/>
          <w:sz w:val="24"/>
          <w:szCs w:val="24"/>
        </w:rPr>
        <w:t xml:space="preserve"> em um caso particular, que deve ser representativo, para poder “fundamentar uma generalização em situações análogas, autorizando inferências”.</w:t>
      </w:r>
    </w:p>
    <w:p w:rsidR="00D100F4" w:rsidRDefault="005920CF">
      <w:pPr>
        <w:spacing w:after="0" w:line="360" w:lineRule="auto"/>
        <w:ind w:firstLine="709"/>
        <w:jc w:val="both"/>
        <w:rPr>
          <w:rFonts w:ascii="Arial" w:eastAsia="Arial" w:hAnsi="Arial" w:cs="Arial"/>
          <w:sz w:val="24"/>
          <w:szCs w:val="24"/>
        </w:rPr>
      </w:pPr>
      <w:r>
        <w:rPr>
          <w:rFonts w:ascii="Arial" w:eastAsia="Arial" w:hAnsi="Arial" w:cs="Arial"/>
          <w:sz w:val="24"/>
          <w:szCs w:val="24"/>
        </w:rPr>
        <w:t>Já Yin (1983, p. 21) relata que</w:t>
      </w:r>
    </w:p>
    <w:p w:rsidR="005920CF" w:rsidRDefault="005920CF">
      <w:pPr>
        <w:spacing w:after="0" w:line="360" w:lineRule="auto"/>
        <w:ind w:firstLine="709"/>
        <w:jc w:val="both"/>
        <w:rPr>
          <w:rFonts w:ascii="Arial" w:eastAsia="Arial" w:hAnsi="Arial" w:cs="Arial"/>
          <w:sz w:val="24"/>
          <w:szCs w:val="24"/>
        </w:rPr>
      </w:pPr>
    </w:p>
    <w:p w:rsidR="00D100F4" w:rsidRDefault="00AB273F">
      <w:pPr>
        <w:spacing w:after="0" w:line="240" w:lineRule="auto"/>
        <w:ind w:left="2268"/>
        <w:jc w:val="both"/>
        <w:rPr>
          <w:rFonts w:ascii="Arial" w:eastAsia="Arial" w:hAnsi="Arial" w:cs="Arial"/>
          <w:sz w:val="20"/>
          <w:szCs w:val="20"/>
        </w:rPr>
      </w:pPr>
      <w:r>
        <w:rPr>
          <w:rFonts w:ascii="Arial" w:eastAsia="Arial" w:hAnsi="Arial" w:cs="Arial"/>
          <w:sz w:val="20"/>
          <w:szCs w:val="20"/>
        </w:rPr>
        <w:t>Como esforço de pesquisa, o estudo de caso contribui, de forma inigualável, para a compreensão que temos dos fenômenos individuais, organizacionais, sociais e políticos. Não surpreendentemente, o estudo de caso vem sendo uma estratégia comum de pesquisa na psicologia, na sociologia, na ciência política, na administração, no trabalho social e no planejamento.</w:t>
      </w:r>
    </w:p>
    <w:p w:rsidR="00D100F4" w:rsidRDefault="00D100F4">
      <w:pPr>
        <w:spacing w:after="0" w:line="360" w:lineRule="auto"/>
        <w:ind w:firstLine="709"/>
        <w:jc w:val="both"/>
        <w:rPr>
          <w:rFonts w:ascii="Arial" w:eastAsia="Arial" w:hAnsi="Arial" w:cs="Arial"/>
          <w:sz w:val="24"/>
          <w:szCs w:val="24"/>
        </w:rPr>
      </w:pP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A empresa estudada foi criada em meados dos anos 90 com o intuito de impulsionar o setor de bebidas, estimular a inovação, gerar empregos e recursos. Realiza a venda de muitos produtos, desde á</w:t>
      </w:r>
      <w:r w:rsidR="005920CF">
        <w:rPr>
          <w:rFonts w:ascii="Arial" w:eastAsia="Arial" w:hAnsi="Arial" w:cs="Arial"/>
          <w:sz w:val="24"/>
          <w:szCs w:val="24"/>
        </w:rPr>
        <w:t>gua até bebida alcoólica. T</w:t>
      </w:r>
      <w:r>
        <w:rPr>
          <w:rFonts w:ascii="Arial" w:eastAsia="Arial" w:hAnsi="Arial" w:cs="Arial"/>
          <w:sz w:val="24"/>
          <w:szCs w:val="24"/>
        </w:rPr>
        <w:t>odos os itens são feitos e distribuídos pela própria organização, mas existe uma divisão: algumas filia</w:t>
      </w:r>
      <w:r w:rsidR="00D44C38">
        <w:rPr>
          <w:rFonts w:ascii="Arial" w:eastAsia="Arial" w:hAnsi="Arial" w:cs="Arial"/>
          <w:sz w:val="24"/>
          <w:szCs w:val="24"/>
        </w:rPr>
        <w:t>i</w:t>
      </w:r>
      <w:r>
        <w:rPr>
          <w:rFonts w:ascii="Arial" w:eastAsia="Arial" w:hAnsi="Arial" w:cs="Arial"/>
          <w:sz w:val="24"/>
          <w:szCs w:val="24"/>
        </w:rPr>
        <w:t>s, pela inviabilidade da fabricação de mercadoria, apenas realizam o pro</w:t>
      </w:r>
      <w:r w:rsidR="00D44C38">
        <w:rPr>
          <w:rFonts w:ascii="Arial" w:eastAsia="Arial" w:hAnsi="Arial" w:cs="Arial"/>
          <w:sz w:val="24"/>
          <w:szCs w:val="24"/>
        </w:rPr>
        <w:t>cesso de distribuição</w:t>
      </w:r>
      <w:r>
        <w:rPr>
          <w:rFonts w:ascii="Arial" w:eastAsia="Arial" w:hAnsi="Arial" w:cs="Arial"/>
          <w:sz w:val="24"/>
          <w:szCs w:val="24"/>
        </w:rPr>
        <w:t>, já outras que estão localizadas em grandes centros desempenham as atividades de fabricação e distribuição. A unidade estudada em Bebedouro- SP tem a finalidade de distribuir os produtos para a região, atendendo em um raio de até 150 quilômetros.</w:t>
      </w:r>
    </w:p>
    <w:p w:rsidR="00D100F4" w:rsidRDefault="0070653E">
      <w:pPr>
        <w:spacing w:after="0" w:line="360" w:lineRule="auto"/>
        <w:ind w:firstLine="709"/>
        <w:jc w:val="both"/>
      </w:pPr>
      <w:r>
        <w:rPr>
          <w:rFonts w:ascii="Arial" w:eastAsia="Arial" w:hAnsi="Arial" w:cs="Arial"/>
          <w:sz w:val="24"/>
          <w:szCs w:val="24"/>
        </w:rPr>
        <w:t>Foi aplicado</w:t>
      </w:r>
      <w:r w:rsidR="00AB273F">
        <w:rPr>
          <w:rFonts w:ascii="Arial" w:eastAsia="Arial" w:hAnsi="Arial" w:cs="Arial"/>
          <w:sz w:val="24"/>
          <w:szCs w:val="24"/>
        </w:rPr>
        <w:t xml:space="preserve"> um questionário com o gest</w:t>
      </w:r>
      <w:r w:rsidR="00D44C38">
        <w:rPr>
          <w:rFonts w:ascii="Arial" w:eastAsia="Arial" w:hAnsi="Arial" w:cs="Arial"/>
          <w:sz w:val="24"/>
          <w:szCs w:val="24"/>
        </w:rPr>
        <w:t>or de logística da empresa, em que</w:t>
      </w:r>
      <w:r w:rsidR="00AB273F">
        <w:rPr>
          <w:rFonts w:ascii="Arial" w:eastAsia="Arial" w:hAnsi="Arial" w:cs="Arial"/>
          <w:sz w:val="24"/>
          <w:szCs w:val="24"/>
        </w:rPr>
        <w:t xml:space="preserve"> foram abordadas as questões que envolvem a logística no mercado atual.</w:t>
      </w: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Questionário, segundo Gil (1999, p. 121), define-se</w:t>
      </w:r>
    </w:p>
    <w:p w:rsidR="00D44C38" w:rsidRDefault="00D44C38">
      <w:pPr>
        <w:spacing w:after="0" w:line="360" w:lineRule="auto"/>
        <w:ind w:firstLine="709"/>
        <w:jc w:val="both"/>
        <w:rPr>
          <w:rFonts w:ascii="Arial" w:eastAsia="Arial" w:hAnsi="Arial" w:cs="Arial"/>
          <w:sz w:val="24"/>
          <w:szCs w:val="24"/>
        </w:rPr>
      </w:pPr>
    </w:p>
    <w:p w:rsidR="00D100F4" w:rsidRDefault="00AB273F">
      <w:pPr>
        <w:spacing w:after="0" w:line="240" w:lineRule="auto"/>
        <w:ind w:left="2268"/>
        <w:jc w:val="both"/>
        <w:rPr>
          <w:rFonts w:ascii="Arial" w:eastAsia="Arial" w:hAnsi="Arial" w:cs="Arial"/>
          <w:sz w:val="20"/>
          <w:szCs w:val="20"/>
        </w:rPr>
      </w:pPr>
      <w:r>
        <w:rPr>
          <w:rFonts w:ascii="Arial" w:eastAsia="Arial" w:hAnsi="Arial" w:cs="Arial"/>
          <w:sz w:val="20"/>
          <w:szCs w:val="20"/>
        </w:rPr>
        <w:t>Como a técnica de investigação composta por um número mais ou menos elevado de questões apresentadas por escrito às pessoas, tendo por objetivo o conhecimento de opiniões, crenças, sentimentos, interesses, expectativas, situações vivenciadas etc.</w:t>
      </w:r>
    </w:p>
    <w:p w:rsidR="00D100F4" w:rsidRDefault="00D100F4">
      <w:pPr>
        <w:spacing w:after="0" w:line="360" w:lineRule="auto"/>
        <w:ind w:firstLine="709"/>
        <w:jc w:val="both"/>
        <w:rPr>
          <w:rFonts w:ascii="Arial" w:eastAsia="Arial" w:hAnsi="Arial" w:cs="Arial"/>
          <w:sz w:val="24"/>
          <w:szCs w:val="24"/>
        </w:rPr>
      </w:pP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 xml:space="preserve">Através dessa pesquisa, buscou-se entender como os gestores lidam com </w:t>
      </w:r>
      <w:r>
        <w:rPr>
          <w:rFonts w:ascii="Arial" w:eastAsia="Arial" w:hAnsi="Arial" w:cs="Arial"/>
          <w:color w:val="000000" w:themeColor="text1"/>
          <w:sz w:val="24"/>
          <w:szCs w:val="24"/>
        </w:rPr>
        <w:t xml:space="preserve">os principais </w:t>
      </w:r>
      <w:r>
        <w:rPr>
          <w:rFonts w:ascii="Arial" w:eastAsia="Arial" w:hAnsi="Arial" w:cs="Arial"/>
          <w:sz w:val="24"/>
          <w:szCs w:val="24"/>
        </w:rPr>
        <w:t>desafios para melhoria</w:t>
      </w:r>
      <w:r>
        <w:rPr>
          <w:rFonts w:ascii="Arial" w:eastAsia="Arial" w:hAnsi="Arial" w:cs="Arial"/>
          <w:color w:val="000000" w:themeColor="text1"/>
          <w:sz w:val="24"/>
          <w:szCs w:val="24"/>
        </w:rPr>
        <w:t xml:space="preserve"> da eficiência logística em uma distribuidora de bebidas</w:t>
      </w:r>
      <w:r>
        <w:rPr>
          <w:rFonts w:ascii="Arial" w:eastAsia="Arial" w:hAnsi="Arial" w:cs="Arial"/>
          <w:sz w:val="24"/>
          <w:szCs w:val="24"/>
        </w:rPr>
        <w:t>, os entraves que enfrentam quanto às rotas de distribuição, quais ferramentas e atitudes tomam em determinada situação e possíveis inovações para sanar essas dificuldades.</w:t>
      </w:r>
    </w:p>
    <w:p w:rsidR="00D100F4" w:rsidRDefault="00D100F4">
      <w:pPr>
        <w:spacing w:after="0" w:line="360" w:lineRule="auto"/>
        <w:ind w:firstLine="709"/>
        <w:jc w:val="both"/>
        <w:rPr>
          <w:rFonts w:ascii="Arial" w:hAnsi="Arial" w:cs="Arial"/>
          <w:color w:val="FF0000"/>
          <w:sz w:val="24"/>
          <w:szCs w:val="24"/>
        </w:rPr>
      </w:pPr>
    </w:p>
    <w:p w:rsidR="00D100F4" w:rsidRDefault="00AB273F">
      <w:pPr>
        <w:spacing w:after="0" w:line="360" w:lineRule="auto"/>
        <w:jc w:val="both"/>
        <w:rPr>
          <w:rFonts w:ascii="Arial" w:eastAsia="Arial" w:hAnsi="Arial" w:cs="Arial"/>
          <w:b/>
          <w:bCs/>
          <w:sz w:val="24"/>
          <w:szCs w:val="24"/>
        </w:rPr>
      </w:pPr>
      <w:r>
        <w:rPr>
          <w:rFonts w:ascii="Arial" w:eastAsia="Arial" w:hAnsi="Arial" w:cs="Arial"/>
          <w:sz w:val="24"/>
          <w:szCs w:val="24"/>
        </w:rPr>
        <w:t>4</w:t>
      </w:r>
      <w:r>
        <w:rPr>
          <w:rFonts w:ascii="Arial" w:eastAsia="Arial" w:hAnsi="Arial" w:cs="Arial"/>
          <w:b/>
          <w:bCs/>
          <w:sz w:val="24"/>
          <w:szCs w:val="24"/>
        </w:rPr>
        <w:t xml:space="preserve"> RESULTADOS</w:t>
      </w:r>
    </w:p>
    <w:p w:rsidR="00D100F4" w:rsidRDefault="00D100F4">
      <w:pPr>
        <w:spacing w:after="0" w:line="360" w:lineRule="auto"/>
        <w:jc w:val="both"/>
        <w:rPr>
          <w:rFonts w:ascii="Arial" w:hAnsi="Arial" w:cs="Arial"/>
          <w:b/>
          <w:sz w:val="24"/>
          <w:szCs w:val="24"/>
        </w:rPr>
      </w:pP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lastRenderedPageBreak/>
        <w:t>O estudo de caso foi realizado com o gerente de logística de uma organização que atua fortemente no ramo de distribuição de bebidas, localizada no interior de São Paulo que atende um raio de aproximadamente 150 quilômetros.</w:t>
      </w:r>
    </w:p>
    <w:p w:rsidR="00D100F4" w:rsidRDefault="00AB273F">
      <w:pPr>
        <w:pStyle w:val="PargrafodaLista"/>
        <w:spacing w:after="0" w:line="360" w:lineRule="auto"/>
        <w:ind w:left="0" w:firstLine="709"/>
        <w:jc w:val="both"/>
        <w:rPr>
          <w:rFonts w:ascii="Arial" w:eastAsia="Arial" w:hAnsi="Arial" w:cs="Arial"/>
          <w:sz w:val="24"/>
          <w:szCs w:val="24"/>
        </w:rPr>
      </w:pPr>
      <w:r>
        <w:rPr>
          <w:rFonts w:ascii="Arial" w:eastAsia="Arial" w:hAnsi="Arial" w:cs="Arial"/>
          <w:color w:val="000000" w:themeColor="text1"/>
          <w:sz w:val="24"/>
          <w:szCs w:val="24"/>
        </w:rPr>
        <w:t xml:space="preserve">O objetivo da pesquisa foi mostrar os principais </w:t>
      </w:r>
      <w:r>
        <w:rPr>
          <w:rFonts w:ascii="Arial" w:eastAsia="Arial" w:hAnsi="Arial" w:cs="Arial"/>
          <w:sz w:val="24"/>
          <w:szCs w:val="24"/>
        </w:rPr>
        <w:t>desafios para melhoria</w:t>
      </w:r>
      <w:r>
        <w:rPr>
          <w:rFonts w:ascii="Arial" w:eastAsia="Arial" w:hAnsi="Arial" w:cs="Arial"/>
          <w:color w:val="000000" w:themeColor="text1"/>
          <w:sz w:val="24"/>
          <w:szCs w:val="24"/>
        </w:rPr>
        <w:t xml:space="preserve"> da eficiência logística em uma distribuidora de bebidas, </w:t>
      </w:r>
      <w:r>
        <w:rPr>
          <w:rFonts w:ascii="Arial" w:eastAsia="Arial" w:hAnsi="Arial" w:cs="Arial"/>
          <w:sz w:val="24"/>
          <w:szCs w:val="24"/>
        </w:rPr>
        <w:t>as estratégias utilizadas para o alcance de vantagem competitiva também foram abordadas.</w:t>
      </w:r>
      <w:r>
        <w:rPr>
          <w:rFonts w:ascii="Arial" w:eastAsia="Arial" w:hAnsi="Arial" w:cs="Arial"/>
          <w:color w:val="000000" w:themeColor="text1"/>
          <w:sz w:val="24"/>
          <w:szCs w:val="24"/>
        </w:rPr>
        <w:t xml:space="preserve"> O responsável citou a busca constante </w:t>
      </w:r>
      <w:r>
        <w:rPr>
          <w:rFonts w:ascii="Arial" w:eastAsia="Arial" w:hAnsi="Arial" w:cs="Arial"/>
          <w:sz w:val="24"/>
          <w:szCs w:val="24"/>
        </w:rPr>
        <w:t>por um aperfeiçoamento</w:t>
      </w:r>
      <w:r>
        <w:rPr>
          <w:rFonts w:ascii="Arial" w:eastAsia="Arial" w:hAnsi="Arial" w:cs="Arial"/>
          <w:color w:val="000000" w:themeColor="text1"/>
          <w:sz w:val="24"/>
          <w:szCs w:val="24"/>
        </w:rPr>
        <w:t xml:space="preserve"> em níveis de </w:t>
      </w:r>
      <w:r>
        <w:rPr>
          <w:rFonts w:ascii="Arial" w:eastAsia="Arial" w:hAnsi="Arial" w:cs="Arial"/>
          <w:sz w:val="24"/>
          <w:szCs w:val="24"/>
        </w:rPr>
        <w:t>serviço</w:t>
      </w:r>
      <w:r w:rsidR="00D44C38">
        <w:rPr>
          <w:rFonts w:ascii="Arial" w:eastAsia="Arial" w:hAnsi="Arial" w:cs="Arial"/>
          <w:sz w:val="24"/>
          <w:szCs w:val="24"/>
        </w:rPr>
        <w:t>. T</w:t>
      </w:r>
      <w:r>
        <w:rPr>
          <w:rFonts w:ascii="Arial" w:eastAsia="Arial" w:hAnsi="Arial" w:cs="Arial"/>
          <w:color w:val="000000" w:themeColor="text1"/>
          <w:sz w:val="24"/>
          <w:szCs w:val="24"/>
        </w:rPr>
        <w:t xml:space="preserve">ais </w:t>
      </w:r>
      <w:r>
        <w:rPr>
          <w:rFonts w:ascii="Arial" w:eastAsia="Arial" w:hAnsi="Arial" w:cs="Arial"/>
          <w:sz w:val="24"/>
          <w:szCs w:val="24"/>
        </w:rPr>
        <w:t xml:space="preserve">avanços </w:t>
      </w:r>
      <w:r>
        <w:rPr>
          <w:rFonts w:ascii="Arial" w:eastAsia="Arial" w:hAnsi="Arial" w:cs="Arial"/>
          <w:color w:val="000000" w:themeColor="text1"/>
          <w:sz w:val="24"/>
          <w:szCs w:val="24"/>
        </w:rPr>
        <w:t xml:space="preserve">são atingidos pelo contato direto com </w:t>
      </w:r>
      <w:r>
        <w:rPr>
          <w:rFonts w:ascii="Arial" w:eastAsia="Arial" w:hAnsi="Arial" w:cs="Arial"/>
          <w:sz w:val="24"/>
          <w:szCs w:val="24"/>
        </w:rPr>
        <w:t>clientes</w:t>
      </w:r>
      <w:r>
        <w:rPr>
          <w:rFonts w:ascii="Arial" w:eastAsia="Arial" w:hAnsi="Arial" w:cs="Arial"/>
          <w:color w:val="000000" w:themeColor="text1"/>
          <w:sz w:val="24"/>
          <w:szCs w:val="24"/>
        </w:rPr>
        <w:t xml:space="preserve">, que avaliam a atividade e direcionam o alcance dos objetivos estabelecidos pela empresa. Outra estratégia preponderante citada é o investimento em treinamentos para os funcionários, capacitando-os rotineiramente de acordo com a demanda imposta pelo mercado. </w:t>
      </w: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 xml:space="preserve">Uma das principais adversidades do setor </w:t>
      </w:r>
      <w:r w:rsidR="00D44C38">
        <w:rPr>
          <w:rFonts w:ascii="Arial" w:eastAsia="Arial" w:hAnsi="Arial" w:cs="Arial"/>
          <w:sz w:val="24"/>
          <w:szCs w:val="24"/>
        </w:rPr>
        <w:t>é a redução de custos, por isso</w:t>
      </w:r>
      <w:r>
        <w:rPr>
          <w:rFonts w:ascii="Arial" w:eastAsia="Arial" w:hAnsi="Arial" w:cs="Arial"/>
          <w:sz w:val="24"/>
          <w:szCs w:val="24"/>
        </w:rPr>
        <w:t xml:space="preserve"> a eficiência das operações logísticas é um fator determinante para melhorias de desempenho em relação aos mesmos. A empresa em questão utiliza uma ferramenta denominada </w:t>
      </w:r>
      <w:proofErr w:type="spellStart"/>
      <w:r>
        <w:rPr>
          <w:rFonts w:ascii="Arial" w:eastAsia="Arial" w:hAnsi="Arial" w:cs="Arial"/>
          <w:sz w:val="24"/>
          <w:szCs w:val="24"/>
        </w:rPr>
        <w:t>Foxtrot</w:t>
      </w:r>
      <w:proofErr w:type="spellEnd"/>
      <w:r>
        <w:rPr>
          <w:rFonts w:ascii="Arial" w:eastAsia="Arial" w:hAnsi="Arial" w:cs="Arial"/>
          <w:sz w:val="24"/>
          <w:szCs w:val="24"/>
        </w:rPr>
        <w:t>, que oferece informações relevantes para possíveis reduções de custos.</w:t>
      </w: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Os pri</w:t>
      </w:r>
      <w:r w:rsidR="00D44C38">
        <w:rPr>
          <w:rFonts w:ascii="Arial" w:eastAsia="Arial" w:hAnsi="Arial" w:cs="Arial"/>
          <w:sz w:val="24"/>
          <w:szCs w:val="24"/>
        </w:rPr>
        <w:t>ncipais entraves citados foram a</w:t>
      </w:r>
      <w:r>
        <w:rPr>
          <w:rFonts w:ascii="Arial" w:eastAsia="Arial" w:hAnsi="Arial" w:cs="Arial"/>
          <w:sz w:val="24"/>
          <w:szCs w:val="24"/>
        </w:rPr>
        <w:t>s condições das malhas rodoviárias, a produtividade,</w:t>
      </w:r>
      <w:r w:rsidR="00D44C38">
        <w:rPr>
          <w:rFonts w:ascii="Arial" w:eastAsia="Arial" w:hAnsi="Arial" w:cs="Arial"/>
          <w:sz w:val="24"/>
          <w:szCs w:val="24"/>
        </w:rPr>
        <w:t xml:space="preserve"> as</w:t>
      </w:r>
      <w:r>
        <w:rPr>
          <w:rFonts w:ascii="Arial" w:eastAsia="Arial" w:hAnsi="Arial" w:cs="Arial"/>
          <w:sz w:val="24"/>
          <w:szCs w:val="24"/>
        </w:rPr>
        <w:t xml:space="preserve"> greves e o nível de serviço. Com base nestas adversidades, o gerente abordou que diferentes alternativas para o transporte dos produtos, melhorias das condições da malha ferroviária e diminuição de burocracias seriam alternativas viáveis para um aumento da eficiência logística.</w:t>
      </w: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 xml:space="preserve">Discorreram que a fidelização é através do contrato de exclusividade com os consumidores, para a realização da compra apenas dos produtos da empresa, o contato é realizado por meio de pesquisas da equipe de entrega e visitas dos supervisores nas rotas. Conforme visto nessas pesquisas foi constatado que o treinamento e as novas tecnologias auxiliam na melhora constante de comunicação dos clientes. A empresa utiliza as ferramentas </w:t>
      </w:r>
      <w:proofErr w:type="spellStart"/>
      <w:r>
        <w:rPr>
          <w:rFonts w:ascii="Arial" w:eastAsia="Arial" w:hAnsi="Arial" w:cs="Arial"/>
          <w:sz w:val="24"/>
          <w:szCs w:val="24"/>
        </w:rPr>
        <w:t>Tracking</w:t>
      </w:r>
      <w:proofErr w:type="spellEnd"/>
      <w:r>
        <w:rPr>
          <w:rFonts w:ascii="Arial" w:eastAsia="Arial" w:hAnsi="Arial" w:cs="Arial"/>
          <w:sz w:val="24"/>
          <w:szCs w:val="24"/>
        </w:rPr>
        <w:t xml:space="preserve">, </w:t>
      </w:r>
      <w:proofErr w:type="spellStart"/>
      <w:r>
        <w:rPr>
          <w:rFonts w:ascii="Arial" w:eastAsia="Arial" w:hAnsi="Arial" w:cs="Arial"/>
          <w:sz w:val="24"/>
          <w:szCs w:val="24"/>
        </w:rPr>
        <w:t>Foxtrot</w:t>
      </w:r>
      <w:proofErr w:type="spellEnd"/>
      <w:r>
        <w:rPr>
          <w:rFonts w:ascii="Arial" w:eastAsia="Arial" w:hAnsi="Arial" w:cs="Arial"/>
          <w:sz w:val="24"/>
          <w:szCs w:val="24"/>
        </w:rPr>
        <w:t xml:space="preserve">, WMS, IC e IV e os indicadores de desempenho mais visados são os de jornada líquida, devolução, </w:t>
      </w:r>
      <w:proofErr w:type="spellStart"/>
      <w:r>
        <w:rPr>
          <w:rFonts w:ascii="Arial" w:eastAsia="Arial" w:hAnsi="Arial" w:cs="Arial"/>
          <w:i/>
          <w:sz w:val="24"/>
          <w:szCs w:val="24"/>
        </w:rPr>
        <w:t>Tracking</w:t>
      </w:r>
      <w:proofErr w:type="spellEnd"/>
      <w:r>
        <w:rPr>
          <w:rFonts w:ascii="Arial" w:eastAsia="Arial" w:hAnsi="Arial" w:cs="Arial"/>
          <w:sz w:val="24"/>
          <w:szCs w:val="24"/>
        </w:rPr>
        <w:t xml:space="preserve"> no setor de distribuição.</w:t>
      </w: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A organização em questão pretende</w:t>
      </w:r>
      <w:r w:rsidR="00D44C38">
        <w:rPr>
          <w:rFonts w:ascii="Arial" w:eastAsia="Arial" w:hAnsi="Arial" w:cs="Arial"/>
          <w:sz w:val="24"/>
          <w:szCs w:val="24"/>
        </w:rPr>
        <w:t>,</w:t>
      </w:r>
      <w:r>
        <w:rPr>
          <w:rFonts w:ascii="Arial" w:eastAsia="Arial" w:hAnsi="Arial" w:cs="Arial"/>
          <w:sz w:val="24"/>
          <w:szCs w:val="24"/>
        </w:rPr>
        <w:t xml:space="preserve"> como oportunidade, obter novos tipos de transportes, facilitando entregas de longo alcance.</w:t>
      </w:r>
    </w:p>
    <w:p w:rsidR="00D100F4" w:rsidRDefault="00D100F4">
      <w:pPr>
        <w:spacing w:after="0" w:line="360" w:lineRule="auto"/>
        <w:ind w:firstLine="709"/>
        <w:jc w:val="both"/>
        <w:rPr>
          <w:rFonts w:ascii="Arial" w:hAnsi="Arial" w:cs="Arial"/>
          <w:sz w:val="24"/>
          <w:szCs w:val="24"/>
        </w:rPr>
      </w:pPr>
    </w:p>
    <w:p w:rsidR="00D100F4" w:rsidRDefault="00AB273F">
      <w:pPr>
        <w:spacing w:after="0" w:line="360" w:lineRule="auto"/>
        <w:jc w:val="both"/>
        <w:rPr>
          <w:rFonts w:ascii="Arial" w:eastAsia="Arial" w:hAnsi="Arial" w:cs="Arial"/>
          <w:b/>
          <w:bCs/>
          <w:sz w:val="24"/>
          <w:szCs w:val="24"/>
        </w:rPr>
      </w:pPr>
      <w:r>
        <w:rPr>
          <w:rFonts w:ascii="Arial" w:eastAsia="Arial" w:hAnsi="Arial" w:cs="Arial"/>
          <w:sz w:val="24"/>
          <w:szCs w:val="24"/>
        </w:rPr>
        <w:t>5</w:t>
      </w:r>
      <w:r w:rsidR="0070653E">
        <w:rPr>
          <w:rFonts w:ascii="Arial" w:eastAsia="Arial" w:hAnsi="Arial" w:cs="Arial"/>
          <w:sz w:val="24"/>
          <w:szCs w:val="24"/>
        </w:rPr>
        <w:t xml:space="preserve"> </w:t>
      </w:r>
      <w:r>
        <w:rPr>
          <w:rFonts w:ascii="Arial" w:eastAsia="Arial" w:hAnsi="Arial" w:cs="Arial"/>
          <w:b/>
          <w:bCs/>
          <w:sz w:val="24"/>
          <w:szCs w:val="24"/>
        </w:rPr>
        <w:t>CONSIDERAÇÕES FINAIS</w:t>
      </w:r>
    </w:p>
    <w:p w:rsidR="00D100F4" w:rsidRDefault="00D100F4">
      <w:pPr>
        <w:spacing w:after="0" w:line="360" w:lineRule="auto"/>
        <w:jc w:val="both"/>
        <w:rPr>
          <w:rFonts w:ascii="Arial" w:hAnsi="Arial" w:cs="Arial"/>
          <w:sz w:val="24"/>
          <w:szCs w:val="24"/>
        </w:rPr>
      </w:pP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A presente pesquisa teve como objetivo elencar os desafios para melhoria da eficiên</w:t>
      </w:r>
      <w:r w:rsidR="00D44C38">
        <w:rPr>
          <w:rFonts w:ascii="Arial" w:eastAsia="Arial" w:hAnsi="Arial" w:cs="Arial"/>
          <w:sz w:val="24"/>
          <w:szCs w:val="24"/>
        </w:rPr>
        <w:t>cia na distribuição de bebidas. Para isso, realizou-se</w:t>
      </w:r>
      <w:r>
        <w:rPr>
          <w:rFonts w:ascii="Arial" w:eastAsia="Arial" w:hAnsi="Arial" w:cs="Arial"/>
          <w:sz w:val="24"/>
          <w:szCs w:val="24"/>
        </w:rPr>
        <w:t xml:space="preserve"> um estudo bibliográfico exploratório e um estudo de caso em uma empresa que atua no ramo de distribuição de bebidas localizada no interior de São Paulo.</w:t>
      </w:r>
    </w:p>
    <w:p w:rsidR="00D100F4" w:rsidRDefault="00AB273F">
      <w:pPr>
        <w:spacing w:after="0" w:line="360" w:lineRule="auto"/>
        <w:ind w:firstLine="709"/>
        <w:jc w:val="both"/>
        <w:rPr>
          <w:rFonts w:ascii="Arial" w:eastAsia="Arial" w:hAnsi="Arial" w:cs="Arial"/>
          <w:sz w:val="24"/>
          <w:szCs w:val="24"/>
        </w:rPr>
      </w:pPr>
      <w:r>
        <w:rPr>
          <w:rFonts w:ascii="Arial" w:eastAsia="Arial" w:hAnsi="Arial" w:cs="Arial"/>
          <w:sz w:val="24"/>
          <w:szCs w:val="24"/>
        </w:rPr>
        <w:t>Foi abordada a importância dos softwares e ferramentas para auxiliar na eficácia dos processos e na fidelização dos clientes, os impedimentos que as organizações têm para oferecer um melhor atendimento para seus consumidores e como a logística é relevante hoje nos processos de uma organização.</w:t>
      </w:r>
    </w:p>
    <w:p w:rsidR="00D100F4" w:rsidRPr="0070653E" w:rsidRDefault="00AB273F">
      <w:pPr>
        <w:spacing w:after="0" w:line="360" w:lineRule="auto"/>
        <w:ind w:firstLine="709"/>
        <w:jc w:val="both"/>
        <w:rPr>
          <w:rFonts w:ascii="Arial" w:eastAsia="Arial" w:hAnsi="Arial" w:cs="Arial"/>
          <w:color w:val="auto"/>
          <w:sz w:val="24"/>
          <w:szCs w:val="24"/>
        </w:rPr>
      </w:pPr>
      <w:r>
        <w:rPr>
          <w:rFonts w:ascii="Arial" w:eastAsia="Arial" w:hAnsi="Arial" w:cs="Arial"/>
          <w:sz w:val="24"/>
          <w:szCs w:val="24"/>
        </w:rPr>
        <w:t xml:space="preserve">Com base em tudo que foi relatado neste artigo, pode-se concluir que uma logística bem planejada faz com que todos os processos da organização </w:t>
      </w:r>
      <w:r w:rsidRPr="0070653E">
        <w:rPr>
          <w:rFonts w:ascii="Arial" w:eastAsia="Arial" w:hAnsi="Arial" w:cs="Arial"/>
          <w:color w:val="auto"/>
          <w:sz w:val="24"/>
          <w:szCs w:val="24"/>
        </w:rPr>
        <w:t>andem juntos, os mesmos são, desde a aquisição da matéria prima, até a entrega do produto, pois uma distribuição bem eficiente acarreta uma melhora dos processos na empresa e consequentemente clientes mais satisfeitos.</w:t>
      </w:r>
    </w:p>
    <w:p w:rsidR="00D100F4" w:rsidRDefault="00AB273F">
      <w:pPr>
        <w:spacing w:after="0" w:line="360" w:lineRule="auto"/>
        <w:ind w:firstLine="709"/>
        <w:jc w:val="both"/>
        <w:rPr>
          <w:rFonts w:ascii="Arial" w:eastAsia="Arial" w:hAnsi="Arial" w:cs="Arial"/>
          <w:sz w:val="24"/>
          <w:szCs w:val="24"/>
        </w:rPr>
      </w:pPr>
      <w:r w:rsidRPr="0070653E">
        <w:rPr>
          <w:rFonts w:ascii="Arial" w:eastAsia="Arial" w:hAnsi="Arial" w:cs="Arial"/>
          <w:color w:val="auto"/>
          <w:sz w:val="24"/>
          <w:szCs w:val="24"/>
        </w:rPr>
        <w:t>Dessa forma, a relevân</w:t>
      </w:r>
      <w:r w:rsidR="00D44C38" w:rsidRPr="0070653E">
        <w:rPr>
          <w:rFonts w:ascii="Arial" w:eastAsia="Arial" w:hAnsi="Arial" w:cs="Arial"/>
          <w:color w:val="auto"/>
          <w:sz w:val="24"/>
          <w:szCs w:val="24"/>
        </w:rPr>
        <w:t>cia da logística nas empresas</w:t>
      </w:r>
      <w:r w:rsidRPr="0070653E">
        <w:rPr>
          <w:rFonts w:ascii="Arial" w:eastAsia="Arial" w:hAnsi="Arial" w:cs="Arial"/>
          <w:color w:val="auto"/>
          <w:sz w:val="24"/>
          <w:szCs w:val="24"/>
        </w:rPr>
        <w:t xml:space="preserve"> torna</w:t>
      </w:r>
      <w:r w:rsidR="00D44C38" w:rsidRPr="0070653E">
        <w:rPr>
          <w:rFonts w:ascii="Arial" w:eastAsia="Arial" w:hAnsi="Arial" w:cs="Arial"/>
          <w:color w:val="auto"/>
          <w:sz w:val="24"/>
          <w:szCs w:val="24"/>
        </w:rPr>
        <w:t>-se</w:t>
      </w:r>
      <w:r w:rsidRPr="0070653E">
        <w:rPr>
          <w:rFonts w:ascii="Arial" w:eastAsia="Arial" w:hAnsi="Arial" w:cs="Arial"/>
          <w:color w:val="auto"/>
          <w:sz w:val="24"/>
          <w:szCs w:val="24"/>
        </w:rPr>
        <w:t xml:space="preserve"> muito </w:t>
      </w:r>
      <w:r>
        <w:rPr>
          <w:rFonts w:ascii="Arial" w:eastAsia="Arial" w:hAnsi="Arial" w:cs="Arial"/>
          <w:sz w:val="24"/>
          <w:szCs w:val="24"/>
        </w:rPr>
        <w:t>mais que um benefício para a instituição e seu comprador, é uma necessidade</w:t>
      </w:r>
      <w:r w:rsidR="00D44C38">
        <w:rPr>
          <w:rFonts w:ascii="Arial" w:eastAsia="Arial" w:hAnsi="Arial" w:cs="Arial"/>
          <w:sz w:val="24"/>
          <w:szCs w:val="24"/>
        </w:rPr>
        <w:t xml:space="preserve"> em</w:t>
      </w:r>
      <w:r>
        <w:rPr>
          <w:rFonts w:ascii="Arial" w:eastAsia="Arial" w:hAnsi="Arial" w:cs="Arial"/>
          <w:sz w:val="24"/>
          <w:szCs w:val="24"/>
        </w:rPr>
        <w:t xml:space="preserve"> que todas as organizações deveriam investir. Com isso, espera-se que tanto a empresa quanto o consumidor tenham um melhor aproveitamento da logística.</w:t>
      </w:r>
    </w:p>
    <w:p w:rsidR="00D100F4" w:rsidRDefault="00D100F4" w:rsidP="0083303E">
      <w:pPr>
        <w:spacing w:after="0" w:line="360" w:lineRule="auto"/>
        <w:ind w:firstLine="709"/>
        <w:jc w:val="center"/>
        <w:rPr>
          <w:rFonts w:ascii="Arial" w:eastAsia="Arial" w:hAnsi="Arial" w:cs="Arial"/>
          <w:b/>
          <w:bCs/>
          <w:sz w:val="24"/>
          <w:szCs w:val="24"/>
        </w:rPr>
      </w:pPr>
    </w:p>
    <w:p w:rsidR="00D100F4" w:rsidRDefault="00AB273F" w:rsidP="0083303E">
      <w:pPr>
        <w:spacing w:after="0" w:line="360" w:lineRule="auto"/>
        <w:ind w:firstLine="709"/>
        <w:jc w:val="center"/>
        <w:rPr>
          <w:rFonts w:ascii="Arial" w:eastAsia="Arial" w:hAnsi="Arial" w:cs="Arial"/>
          <w:b/>
          <w:bCs/>
          <w:sz w:val="24"/>
          <w:szCs w:val="24"/>
        </w:rPr>
      </w:pPr>
      <w:r>
        <w:rPr>
          <w:rFonts w:ascii="Arial" w:eastAsia="Arial" w:hAnsi="Arial" w:cs="Arial"/>
          <w:b/>
          <w:bCs/>
          <w:sz w:val="24"/>
          <w:szCs w:val="24"/>
        </w:rPr>
        <w:t>REFERÊNCIAS</w:t>
      </w:r>
    </w:p>
    <w:p w:rsidR="00D100F4" w:rsidRDefault="00D100F4" w:rsidP="0083303E">
      <w:pPr>
        <w:spacing w:after="0" w:line="360" w:lineRule="auto"/>
        <w:ind w:firstLine="709"/>
        <w:jc w:val="both"/>
        <w:rPr>
          <w:rFonts w:ascii="Arial" w:hAnsi="Arial" w:cs="Arial"/>
          <w:color w:val="FF0000"/>
          <w:sz w:val="24"/>
          <w:szCs w:val="24"/>
        </w:rPr>
      </w:pPr>
    </w:p>
    <w:p w:rsidR="00D100F4" w:rsidRDefault="00AB273F" w:rsidP="0083303E">
      <w:pPr>
        <w:spacing w:after="0" w:line="240" w:lineRule="auto"/>
      </w:pPr>
      <w:r>
        <w:rPr>
          <w:rFonts w:ascii="Arial" w:hAnsi="Arial" w:cs="Arial"/>
          <w:sz w:val="24"/>
          <w:szCs w:val="24"/>
        </w:rPr>
        <w:t xml:space="preserve">ARBACHE, Fernando; SANTOS, Almir; MONTENEGRO, Christophe; SALLES, Wladimir. </w:t>
      </w:r>
      <w:r>
        <w:rPr>
          <w:rFonts w:ascii="Arial" w:hAnsi="Arial" w:cs="Arial"/>
          <w:b/>
          <w:sz w:val="24"/>
          <w:szCs w:val="24"/>
        </w:rPr>
        <w:t>Gestão de logística, distribuição e trade marketing.</w:t>
      </w:r>
      <w:r>
        <w:rPr>
          <w:rFonts w:ascii="Arial" w:hAnsi="Arial" w:cs="Arial"/>
          <w:sz w:val="24"/>
          <w:szCs w:val="24"/>
        </w:rPr>
        <w:t xml:space="preserve"> Disponível </w:t>
      </w:r>
      <w:r w:rsidRPr="0070653E">
        <w:rPr>
          <w:rFonts w:ascii="Arial" w:hAnsi="Arial" w:cs="Arial"/>
          <w:color w:val="auto"/>
          <w:sz w:val="24"/>
          <w:szCs w:val="24"/>
        </w:rPr>
        <w:t>em: &lt;</w:t>
      </w:r>
      <w:hyperlink r:id="rId9" w:anchor="v=onepage&amp;q=logística de distribuição&amp;f=false" w:history="1">
        <w:r w:rsidRPr="0070653E">
          <w:rPr>
            <w:rStyle w:val="LinkdaInternet"/>
            <w:rFonts w:ascii="Arial" w:hAnsi="Arial" w:cs="Arial"/>
            <w:color w:val="auto"/>
            <w:sz w:val="24"/>
            <w:szCs w:val="24"/>
            <w:u w:val="none"/>
          </w:rPr>
          <w:t>https://books.google.com.br/books?hl=pt-BR&amp;lr=&amp;id=1RyHCgAAQBAJ&amp;oi=fnd&amp;pg=PT5&amp;dq=log%C3%ADstica+de+distribui%C3%A7%C3%A3o&amp;ots=lFcpbd_RJx&amp;sig=cZTNFGl3dvOJqTFAynQgEHHv8xE#v=onepage&amp;q=log%C3%ADstica%20de%20distribui%C3%A7%C3%A3o&amp;f=false</w:t>
        </w:r>
      </w:hyperlink>
      <w:r w:rsidR="0070653E">
        <w:rPr>
          <w:rFonts w:ascii="Arial" w:hAnsi="Arial" w:cs="Arial"/>
          <w:sz w:val="24"/>
          <w:szCs w:val="24"/>
        </w:rPr>
        <w:t>&gt;. Acesso em: 03 abr.</w:t>
      </w:r>
      <w:r>
        <w:rPr>
          <w:rFonts w:ascii="Arial" w:hAnsi="Arial" w:cs="Arial"/>
          <w:sz w:val="24"/>
          <w:szCs w:val="24"/>
        </w:rPr>
        <w:t xml:space="preserve"> 2018.</w:t>
      </w:r>
    </w:p>
    <w:p w:rsidR="00D100F4" w:rsidRDefault="00D100F4" w:rsidP="0083303E">
      <w:pPr>
        <w:spacing w:after="0" w:line="240" w:lineRule="auto"/>
        <w:rPr>
          <w:rFonts w:ascii="Arial" w:hAnsi="Arial" w:cs="Arial"/>
          <w:sz w:val="24"/>
          <w:szCs w:val="24"/>
        </w:rPr>
      </w:pPr>
    </w:p>
    <w:p w:rsidR="00D100F4" w:rsidRDefault="00AB273F" w:rsidP="0083303E">
      <w:pPr>
        <w:spacing w:after="0" w:line="240" w:lineRule="auto"/>
        <w:rPr>
          <w:rFonts w:ascii="Arial" w:hAnsi="Arial" w:cs="Arial"/>
          <w:sz w:val="24"/>
          <w:szCs w:val="24"/>
        </w:rPr>
      </w:pPr>
      <w:r>
        <w:rPr>
          <w:rFonts w:ascii="Arial" w:hAnsi="Arial" w:cs="Arial"/>
          <w:sz w:val="24"/>
          <w:szCs w:val="24"/>
        </w:rPr>
        <w:t xml:space="preserve">BALLOU, Ronald H. </w:t>
      </w:r>
      <w:r>
        <w:rPr>
          <w:rFonts w:ascii="Arial" w:hAnsi="Arial" w:cs="Arial"/>
          <w:b/>
          <w:sz w:val="24"/>
          <w:szCs w:val="24"/>
        </w:rPr>
        <w:t>Gerenciamento da cadeia de suprimentos</w:t>
      </w:r>
      <w:r w:rsidR="0070653E">
        <w:rPr>
          <w:rFonts w:ascii="Arial" w:hAnsi="Arial" w:cs="Arial"/>
          <w:b/>
          <w:sz w:val="24"/>
          <w:szCs w:val="24"/>
        </w:rPr>
        <w:t xml:space="preserve"> </w:t>
      </w:r>
      <w:r>
        <w:rPr>
          <w:rFonts w:ascii="Arial" w:hAnsi="Arial" w:cs="Arial"/>
          <w:b/>
          <w:sz w:val="24"/>
          <w:szCs w:val="24"/>
        </w:rPr>
        <w:t>/</w:t>
      </w:r>
      <w:r w:rsidR="0070653E">
        <w:rPr>
          <w:rFonts w:ascii="Arial" w:hAnsi="Arial" w:cs="Arial"/>
          <w:b/>
          <w:sz w:val="24"/>
          <w:szCs w:val="24"/>
        </w:rPr>
        <w:t xml:space="preserve"> </w:t>
      </w:r>
      <w:r>
        <w:rPr>
          <w:rFonts w:ascii="Arial" w:hAnsi="Arial" w:cs="Arial"/>
          <w:b/>
          <w:sz w:val="24"/>
          <w:szCs w:val="24"/>
        </w:rPr>
        <w:t>logística empresarial</w:t>
      </w:r>
      <w:r w:rsidR="0070653E">
        <w:rPr>
          <w:rFonts w:ascii="Arial" w:hAnsi="Arial" w:cs="Arial"/>
          <w:sz w:val="24"/>
          <w:szCs w:val="24"/>
        </w:rPr>
        <w:t>. Porto A</w:t>
      </w:r>
      <w:r>
        <w:rPr>
          <w:rFonts w:ascii="Arial" w:hAnsi="Arial" w:cs="Arial"/>
          <w:sz w:val="24"/>
          <w:szCs w:val="24"/>
        </w:rPr>
        <w:t xml:space="preserve">legre: </w:t>
      </w:r>
      <w:proofErr w:type="spellStart"/>
      <w:r>
        <w:rPr>
          <w:rFonts w:ascii="Arial" w:hAnsi="Arial" w:cs="Arial"/>
          <w:sz w:val="24"/>
          <w:szCs w:val="24"/>
        </w:rPr>
        <w:t>Bookman</w:t>
      </w:r>
      <w:proofErr w:type="spellEnd"/>
      <w:r>
        <w:rPr>
          <w:rFonts w:ascii="Arial" w:hAnsi="Arial" w:cs="Arial"/>
          <w:sz w:val="24"/>
          <w:szCs w:val="24"/>
        </w:rPr>
        <w:t>, 2006.</w:t>
      </w:r>
    </w:p>
    <w:p w:rsidR="00D100F4" w:rsidRDefault="00D100F4" w:rsidP="0083303E">
      <w:pPr>
        <w:spacing w:after="0" w:line="240" w:lineRule="auto"/>
        <w:rPr>
          <w:rFonts w:ascii="Arial" w:hAnsi="Arial" w:cs="Arial"/>
          <w:sz w:val="24"/>
          <w:szCs w:val="24"/>
        </w:rPr>
      </w:pPr>
    </w:p>
    <w:p w:rsidR="00D100F4" w:rsidRDefault="00AB273F" w:rsidP="0083303E">
      <w:pPr>
        <w:spacing w:after="0" w:line="240" w:lineRule="auto"/>
      </w:pPr>
      <w:r>
        <w:rPr>
          <w:rFonts w:ascii="Arial" w:hAnsi="Arial" w:cs="Arial"/>
          <w:sz w:val="24"/>
          <w:szCs w:val="24"/>
        </w:rPr>
        <w:t xml:space="preserve">BALLOU, Ronald H. </w:t>
      </w:r>
      <w:r>
        <w:rPr>
          <w:rFonts w:ascii="Arial" w:hAnsi="Arial" w:cs="Arial"/>
          <w:b/>
          <w:sz w:val="24"/>
          <w:szCs w:val="24"/>
        </w:rPr>
        <w:t xml:space="preserve">Logística Empresarial. </w:t>
      </w:r>
      <w:r>
        <w:rPr>
          <w:rFonts w:ascii="Arial" w:hAnsi="Arial" w:cs="Arial"/>
          <w:sz w:val="24"/>
          <w:szCs w:val="24"/>
        </w:rPr>
        <w:t>São Paulo: Atlas, 2012.</w:t>
      </w:r>
    </w:p>
    <w:p w:rsidR="00D100F4" w:rsidRDefault="00D100F4" w:rsidP="0083303E">
      <w:pPr>
        <w:spacing w:after="0" w:line="240" w:lineRule="auto"/>
        <w:rPr>
          <w:rFonts w:ascii="Arial" w:hAnsi="Arial" w:cs="Arial"/>
          <w:sz w:val="24"/>
          <w:szCs w:val="24"/>
        </w:rPr>
      </w:pPr>
    </w:p>
    <w:p w:rsidR="00D100F4" w:rsidRDefault="00AB273F" w:rsidP="0083303E">
      <w:pPr>
        <w:pStyle w:val="Ttulo31"/>
        <w:shd w:val="clear" w:color="auto" w:fill="FFFFFF" w:themeFill="background1"/>
        <w:spacing w:before="0" w:line="240" w:lineRule="auto"/>
        <w:rPr>
          <w:rFonts w:ascii="Arial" w:hAnsi="Arial" w:cs="Arial"/>
          <w:color w:val="000000"/>
        </w:rPr>
      </w:pPr>
      <w:r>
        <w:rPr>
          <w:rFonts w:ascii="Arial" w:hAnsi="Arial" w:cs="Arial"/>
          <w:color w:val="000000"/>
        </w:rPr>
        <w:t xml:space="preserve">BELLIA, Rogéria A. C. L. </w:t>
      </w:r>
      <w:r>
        <w:rPr>
          <w:rFonts w:ascii="Arial" w:hAnsi="Arial" w:cs="Arial"/>
          <w:b/>
          <w:color w:val="000000"/>
        </w:rPr>
        <w:t>Falando sobre pesquisa.</w:t>
      </w:r>
      <w:r>
        <w:rPr>
          <w:rFonts w:ascii="Arial" w:hAnsi="Arial" w:cs="Arial"/>
          <w:color w:val="000000"/>
        </w:rPr>
        <w:t xml:space="preserve"> Disponível em: </w:t>
      </w:r>
      <w:r w:rsidRPr="0070653E">
        <w:rPr>
          <w:rFonts w:ascii="Arial" w:hAnsi="Arial" w:cs="Arial"/>
          <w:color w:val="auto"/>
        </w:rPr>
        <w:t>&lt;</w:t>
      </w:r>
      <w:hyperlink r:id="rId10" w:history="1">
        <w:r w:rsidR="00646E8E" w:rsidRPr="0070653E">
          <w:rPr>
            <w:rStyle w:val="Hyperlink"/>
            <w:rFonts w:ascii="Arial" w:hAnsi="Arial" w:cs="Arial"/>
            <w:color w:val="auto"/>
            <w:u w:val="none"/>
          </w:rPr>
          <w:t>http://www.gestaoescolar.diaadia.pr.gov.br/arquivos/File/producoes_pde/md_neide_regina_uso_barreto.pdf</w:t>
        </w:r>
      </w:hyperlink>
      <w:r w:rsidR="00646E8E">
        <w:rPr>
          <w:rFonts w:ascii="Arial" w:hAnsi="Arial" w:cs="Arial"/>
          <w:color w:val="000000"/>
        </w:rPr>
        <w:t>&gt;.</w:t>
      </w:r>
      <w:r w:rsidR="0070653E">
        <w:rPr>
          <w:rFonts w:ascii="Arial" w:hAnsi="Arial" w:cs="Arial"/>
          <w:color w:val="000000"/>
        </w:rPr>
        <w:t xml:space="preserve"> Acesso em: 14 mai.</w:t>
      </w:r>
      <w:r>
        <w:rPr>
          <w:rFonts w:ascii="Arial" w:hAnsi="Arial" w:cs="Arial"/>
          <w:color w:val="000000"/>
        </w:rPr>
        <w:t xml:space="preserve"> 2018.</w:t>
      </w:r>
    </w:p>
    <w:p w:rsidR="0083303E" w:rsidRPr="0083303E" w:rsidRDefault="0083303E" w:rsidP="0083303E"/>
    <w:p w:rsidR="00D100F4" w:rsidRPr="0083303E" w:rsidRDefault="00AB273F" w:rsidP="0083303E">
      <w:pPr>
        <w:pStyle w:val="Ttulo31"/>
        <w:shd w:val="clear" w:color="auto" w:fill="FFFFFF" w:themeFill="background1"/>
        <w:spacing w:before="0" w:line="240" w:lineRule="auto"/>
        <w:rPr>
          <w:rFonts w:ascii="Arial" w:eastAsia="Arial" w:hAnsi="Arial" w:cs="Arial"/>
          <w:b/>
          <w:bCs/>
          <w:color w:val="000000"/>
          <w:shd w:val="clear" w:color="auto" w:fill="FFFFFF"/>
        </w:rPr>
      </w:pPr>
      <w:r>
        <w:rPr>
          <w:rFonts w:ascii="Arial" w:eastAsia="Arial" w:hAnsi="Arial" w:cs="Arial"/>
          <w:color w:val="000000"/>
          <w:shd w:val="clear" w:color="auto" w:fill="FFFFFF"/>
        </w:rPr>
        <w:lastRenderedPageBreak/>
        <w:t>BARTHOLOMEU, Daniela; PÉRA, Thiago; CA</w:t>
      </w:r>
      <w:r w:rsidRPr="0083303E">
        <w:rPr>
          <w:rFonts w:ascii="Arial" w:eastAsia="Arial" w:hAnsi="Arial" w:cs="Arial"/>
          <w:color w:val="000000"/>
          <w:shd w:val="clear" w:color="auto" w:fill="FFFFFF"/>
        </w:rPr>
        <w:t xml:space="preserve">IXETA-FILHO, José, et al. </w:t>
      </w:r>
      <w:r w:rsidRPr="0083303E">
        <w:rPr>
          <w:rFonts w:ascii="Arial" w:eastAsia="Arial" w:hAnsi="Arial" w:cs="Arial"/>
          <w:bCs/>
          <w:color w:val="000000"/>
          <w:shd w:val="clear" w:color="auto" w:fill="FFFFFF"/>
        </w:rPr>
        <w:t>Logística sustentável: avaliação de estratégias de redução das emissões de CO2 no transporte rodoviário de cargas.</w:t>
      </w:r>
      <w:r w:rsidR="0070653E">
        <w:rPr>
          <w:rFonts w:ascii="Arial" w:eastAsia="Arial" w:hAnsi="Arial" w:cs="Arial"/>
          <w:b/>
          <w:bCs/>
          <w:color w:val="000000"/>
          <w:shd w:val="clear" w:color="auto" w:fill="FFFFFF"/>
        </w:rPr>
        <w:t xml:space="preserve"> </w:t>
      </w:r>
      <w:r w:rsidR="0083303E">
        <w:rPr>
          <w:rFonts w:ascii="Arial" w:eastAsia="Arial" w:hAnsi="Arial" w:cs="Arial"/>
          <w:b/>
          <w:bCs/>
          <w:color w:val="000000"/>
          <w:shd w:val="clear" w:color="auto" w:fill="FFFFFF"/>
        </w:rPr>
        <w:t>J. Transp. Lit.,</w:t>
      </w:r>
      <w:r w:rsidR="0083303E" w:rsidRPr="0083303E">
        <w:rPr>
          <w:rFonts w:ascii="Arial" w:eastAsia="Arial" w:hAnsi="Arial" w:cs="Arial"/>
          <w:bCs/>
          <w:color w:val="000000"/>
          <w:shd w:val="clear" w:color="auto" w:fill="FFFFFF"/>
        </w:rPr>
        <w:t> v. 10, n. 3, Manaus, jul./set., 2016</w:t>
      </w:r>
      <w:r w:rsidR="0083303E">
        <w:rPr>
          <w:rFonts w:ascii="Arial" w:eastAsia="Arial" w:hAnsi="Arial" w:cs="Arial"/>
          <w:b/>
          <w:bCs/>
          <w:color w:val="000000"/>
          <w:shd w:val="clear" w:color="auto" w:fill="FFFFFF"/>
        </w:rPr>
        <w:t xml:space="preserve">. </w:t>
      </w:r>
      <w:r>
        <w:rPr>
          <w:rFonts w:ascii="Arial" w:eastAsia="Arial" w:hAnsi="Arial" w:cs="Arial"/>
          <w:color w:val="222222"/>
        </w:rPr>
        <w:t xml:space="preserve">Disponível em: </w:t>
      </w:r>
      <w:r w:rsidRPr="0070653E">
        <w:rPr>
          <w:rFonts w:ascii="Arial" w:eastAsia="Arial" w:hAnsi="Arial" w:cs="Arial"/>
          <w:color w:val="auto"/>
        </w:rPr>
        <w:t>&lt;</w:t>
      </w:r>
      <w:hyperlink r:id="rId11">
        <w:r w:rsidRPr="0070653E">
          <w:rPr>
            <w:rStyle w:val="LinkdaInternet"/>
            <w:rFonts w:ascii="Arial" w:eastAsia="Arial" w:hAnsi="Arial" w:cs="Arial"/>
            <w:color w:val="auto"/>
            <w:u w:val="none"/>
          </w:rPr>
          <w:t>http://www.scielo.br/scielo.php?script=sci_arttext&amp;pid=S2238-10312016000300015&amp;lng=pt&amp;nrm=iso</w:t>
        </w:r>
      </w:hyperlink>
      <w:r w:rsidR="0070653E">
        <w:rPr>
          <w:rFonts w:ascii="Arial" w:eastAsia="Arial" w:hAnsi="Arial" w:cs="Arial"/>
          <w:color w:val="222222"/>
        </w:rPr>
        <w:t>&gt;. Acesso em: 20 ago.</w:t>
      </w:r>
      <w:r>
        <w:rPr>
          <w:rFonts w:ascii="Arial" w:eastAsia="Arial" w:hAnsi="Arial" w:cs="Arial"/>
          <w:color w:val="222222"/>
        </w:rPr>
        <w:t xml:space="preserve"> 2018.</w:t>
      </w:r>
    </w:p>
    <w:p w:rsidR="0083303E" w:rsidRPr="0083303E" w:rsidRDefault="0083303E" w:rsidP="0083303E"/>
    <w:p w:rsidR="00D100F4" w:rsidRPr="00C94212" w:rsidRDefault="00AB273F" w:rsidP="0083303E">
      <w:pPr>
        <w:spacing w:after="0" w:line="240" w:lineRule="auto"/>
        <w:rPr>
          <w:lang w:val="en-US"/>
        </w:rPr>
      </w:pPr>
      <w:r>
        <w:rPr>
          <w:rFonts w:ascii="Arial" w:hAnsi="Arial" w:cs="Arial"/>
          <w:sz w:val="24"/>
          <w:szCs w:val="24"/>
        </w:rPr>
        <w:t xml:space="preserve">BOWERSOX, Donald J, CLOSS, David J, COOPER, M. </w:t>
      </w:r>
      <w:proofErr w:type="spellStart"/>
      <w:r>
        <w:rPr>
          <w:rFonts w:ascii="Arial" w:hAnsi="Arial" w:cs="Arial"/>
          <w:sz w:val="24"/>
          <w:szCs w:val="24"/>
        </w:rPr>
        <w:t>Bixby</w:t>
      </w:r>
      <w:proofErr w:type="spellEnd"/>
      <w:r>
        <w:rPr>
          <w:rFonts w:ascii="Arial" w:hAnsi="Arial" w:cs="Arial"/>
          <w:sz w:val="24"/>
          <w:szCs w:val="24"/>
        </w:rPr>
        <w:t xml:space="preserve">. </w:t>
      </w:r>
      <w:r>
        <w:rPr>
          <w:rFonts w:ascii="Arial" w:hAnsi="Arial" w:cs="Arial"/>
          <w:b/>
          <w:sz w:val="24"/>
          <w:szCs w:val="24"/>
        </w:rPr>
        <w:t>Gestão logística da cadeia de suprimentos</w:t>
      </w:r>
      <w:r>
        <w:rPr>
          <w:rFonts w:ascii="Arial" w:hAnsi="Arial" w:cs="Arial"/>
          <w:sz w:val="24"/>
          <w:szCs w:val="24"/>
        </w:rPr>
        <w:t xml:space="preserve">. </w:t>
      </w:r>
      <w:r w:rsidRPr="00C94212">
        <w:rPr>
          <w:rFonts w:ascii="Arial" w:hAnsi="Arial" w:cs="Arial"/>
          <w:sz w:val="24"/>
          <w:szCs w:val="24"/>
          <w:lang w:val="en-US"/>
        </w:rPr>
        <w:t xml:space="preserve">Porto </w:t>
      </w:r>
      <w:proofErr w:type="spellStart"/>
      <w:r w:rsidRPr="00C94212">
        <w:rPr>
          <w:rFonts w:ascii="Arial" w:hAnsi="Arial" w:cs="Arial"/>
          <w:sz w:val="24"/>
          <w:szCs w:val="24"/>
          <w:lang w:val="en-US"/>
        </w:rPr>
        <w:t>Alegre</w:t>
      </w:r>
      <w:proofErr w:type="spellEnd"/>
      <w:r w:rsidRPr="00C94212">
        <w:rPr>
          <w:rFonts w:ascii="Arial" w:hAnsi="Arial" w:cs="Arial"/>
          <w:sz w:val="24"/>
          <w:szCs w:val="24"/>
          <w:lang w:val="en-US"/>
        </w:rPr>
        <w:t>: Bookman, 2014.</w:t>
      </w:r>
    </w:p>
    <w:p w:rsidR="00D100F4" w:rsidRPr="00C94212" w:rsidRDefault="00D100F4" w:rsidP="0083303E">
      <w:pPr>
        <w:spacing w:after="0" w:line="240" w:lineRule="auto"/>
        <w:rPr>
          <w:rFonts w:ascii="Arial" w:hAnsi="Arial" w:cs="Arial"/>
          <w:sz w:val="24"/>
          <w:szCs w:val="24"/>
          <w:lang w:val="en-US"/>
        </w:rPr>
      </w:pPr>
    </w:p>
    <w:p w:rsidR="00D100F4" w:rsidRDefault="00AB273F" w:rsidP="0083303E">
      <w:pPr>
        <w:spacing w:after="0" w:line="240" w:lineRule="auto"/>
        <w:rPr>
          <w:rFonts w:ascii="Arial" w:hAnsi="Arial" w:cs="Arial"/>
          <w:sz w:val="24"/>
          <w:szCs w:val="24"/>
        </w:rPr>
      </w:pPr>
      <w:r w:rsidRPr="00C94212">
        <w:rPr>
          <w:rFonts w:ascii="Arial" w:hAnsi="Arial" w:cs="Arial"/>
          <w:sz w:val="24"/>
          <w:szCs w:val="24"/>
          <w:lang w:val="en-US"/>
        </w:rPr>
        <w:t xml:space="preserve">BOWERSOX, Donald J, CLOSS, David J, COOPER, M. Bixby. </w:t>
      </w:r>
      <w:r>
        <w:rPr>
          <w:rFonts w:ascii="Arial" w:hAnsi="Arial" w:cs="Arial"/>
          <w:b/>
          <w:sz w:val="24"/>
          <w:szCs w:val="24"/>
        </w:rPr>
        <w:t>Gestão da cadeia de suprimentos e logística</w:t>
      </w:r>
      <w:r>
        <w:rPr>
          <w:rFonts w:ascii="Arial" w:hAnsi="Arial" w:cs="Arial"/>
          <w:sz w:val="24"/>
          <w:szCs w:val="24"/>
        </w:rPr>
        <w:t xml:space="preserve">. Rio de Janeiro: </w:t>
      </w:r>
      <w:proofErr w:type="spellStart"/>
      <w:r>
        <w:rPr>
          <w:rFonts w:ascii="Arial" w:hAnsi="Arial" w:cs="Arial"/>
          <w:sz w:val="24"/>
          <w:szCs w:val="24"/>
        </w:rPr>
        <w:t>Elsevier</w:t>
      </w:r>
      <w:proofErr w:type="spellEnd"/>
      <w:r>
        <w:rPr>
          <w:rFonts w:ascii="Arial" w:hAnsi="Arial" w:cs="Arial"/>
          <w:sz w:val="24"/>
          <w:szCs w:val="24"/>
        </w:rPr>
        <w:t>, 2007, p.378, 379.</w:t>
      </w:r>
    </w:p>
    <w:p w:rsidR="00D100F4" w:rsidRDefault="00D100F4" w:rsidP="0083303E">
      <w:pPr>
        <w:spacing w:after="0" w:line="240" w:lineRule="auto"/>
        <w:rPr>
          <w:rFonts w:ascii="Arial" w:hAnsi="Arial" w:cs="Arial"/>
          <w:sz w:val="24"/>
          <w:szCs w:val="24"/>
        </w:rPr>
      </w:pPr>
    </w:p>
    <w:p w:rsidR="00D100F4" w:rsidRDefault="00AB273F" w:rsidP="0083303E">
      <w:pPr>
        <w:spacing w:after="0" w:line="240" w:lineRule="auto"/>
        <w:rPr>
          <w:rFonts w:ascii="Arial" w:hAnsi="Arial" w:cs="Arial"/>
          <w:sz w:val="24"/>
          <w:szCs w:val="24"/>
        </w:rPr>
      </w:pPr>
      <w:r>
        <w:rPr>
          <w:rFonts w:ascii="Arial" w:hAnsi="Arial" w:cs="Arial"/>
          <w:sz w:val="24"/>
          <w:szCs w:val="24"/>
        </w:rPr>
        <w:t xml:space="preserve">CERVO, Amado L; BERVIAN, Pedro A. </w:t>
      </w:r>
      <w:r>
        <w:rPr>
          <w:rFonts w:ascii="Arial" w:hAnsi="Arial" w:cs="Arial"/>
          <w:b/>
          <w:sz w:val="24"/>
          <w:szCs w:val="24"/>
        </w:rPr>
        <w:t>Metodologia científica:</w:t>
      </w:r>
      <w:r w:rsidRPr="0070653E">
        <w:rPr>
          <w:rFonts w:ascii="Arial" w:hAnsi="Arial" w:cs="Arial"/>
          <w:sz w:val="24"/>
          <w:szCs w:val="24"/>
        </w:rPr>
        <w:t xml:space="preserve"> para uso dos estudantes universitários. São Paulo: McGraw-Hill do Brasil, 1</w:t>
      </w:r>
      <w:r>
        <w:rPr>
          <w:rFonts w:ascii="Arial" w:hAnsi="Arial" w:cs="Arial"/>
          <w:sz w:val="24"/>
          <w:szCs w:val="24"/>
        </w:rPr>
        <w:t>983.</w:t>
      </w:r>
    </w:p>
    <w:p w:rsidR="00D100F4" w:rsidRDefault="00D100F4" w:rsidP="0083303E">
      <w:pPr>
        <w:spacing w:after="0" w:line="240" w:lineRule="auto"/>
        <w:rPr>
          <w:rFonts w:ascii="Arial" w:hAnsi="Arial" w:cs="Arial"/>
          <w:sz w:val="24"/>
          <w:szCs w:val="24"/>
        </w:rPr>
      </w:pPr>
    </w:p>
    <w:p w:rsidR="00D100F4" w:rsidRDefault="00AB273F" w:rsidP="0083303E">
      <w:pPr>
        <w:spacing w:after="0" w:line="240" w:lineRule="auto"/>
      </w:pPr>
      <w:r w:rsidRPr="0083303E">
        <w:rPr>
          <w:rFonts w:ascii="Arial" w:hAnsi="Arial" w:cs="Arial"/>
          <w:color w:val="auto"/>
          <w:sz w:val="24"/>
          <w:szCs w:val="24"/>
        </w:rPr>
        <w:t xml:space="preserve">CHAER, Galdino; DINIZ, Rafael R. P; RIBEIRO, Elisa A. A técnica do questionário na pesquisa educacional. </w:t>
      </w:r>
      <w:r w:rsidR="0083303E" w:rsidRPr="0083303E">
        <w:rPr>
          <w:rFonts w:ascii="Arial" w:hAnsi="Arial" w:cs="Arial"/>
          <w:b/>
          <w:color w:val="auto"/>
          <w:sz w:val="24"/>
          <w:szCs w:val="24"/>
        </w:rPr>
        <w:t>Evidência</w:t>
      </w:r>
      <w:r w:rsidR="0083303E" w:rsidRPr="0083303E">
        <w:rPr>
          <w:rFonts w:ascii="Arial" w:hAnsi="Arial" w:cs="Arial"/>
          <w:color w:val="auto"/>
          <w:sz w:val="24"/>
          <w:szCs w:val="24"/>
        </w:rPr>
        <w:t>,  </w:t>
      </w:r>
      <w:hyperlink r:id="rId12" w:tgtFrame="_parent" w:history="1">
        <w:r w:rsidR="0083303E" w:rsidRPr="0083303E">
          <w:rPr>
            <w:rStyle w:val="Hyperlink"/>
            <w:rFonts w:ascii="Arial" w:hAnsi="Arial" w:cs="Arial"/>
            <w:color w:val="auto"/>
            <w:sz w:val="24"/>
            <w:szCs w:val="24"/>
            <w:u w:val="none"/>
          </w:rPr>
          <w:t>v. 7, n. 7</w:t>
        </w:r>
        <w:r w:rsidR="0083303E">
          <w:rPr>
            <w:rStyle w:val="Hyperlink"/>
            <w:rFonts w:ascii="Arial" w:hAnsi="Arial" w:cs="Arial"/>
            <w:color w:val="auto"/>
            <w:sz w:val="24"/>
            <w:szCs w:val="24"/>
            <w:u w:val="none"/>
          </w:rPr>
          <w:t>,</w:t>
        </w:r>
        <w:r w:rsidR="0083303E" w:rsidRPr="0083303E">
          <w:rPr>
            <w:rStyle w:val="Hyperlink"/>
            <w:rFonts w:ascii="Arial" w:hAnsi="Arial" w:cs="Arial"/>
            <w:color w:val="auto"/>
            <w:sz w:val="24"/>
            <w:szCs w:val="24"/>
            <w:u w:val="none"/>
          </w:rPr>
          <w:t xml:space="preserve"> 2011)</w:t>
        </w:r>
      </w:hyperlink>
      <w:r w:rsidR="0083303E" w:rsidRPr="0083303E">
        <w:rPr>
          <w:rFonts w:ascii="Arial" w:hAnsi="Arial" w:cs="Arial"/>
          <w:color w:val="auto"/>
          <w:sz w:val="24"/>
          <w:szCs w:val="24"/>
        </w:rPr>
        <w:t>.</w:t>
      </w:r>
      <w:r w:rsidR="0083303E" w:rsidRPr="0083303E">
        <w:rPr>
          <w:rFonts w:ascii="Arial" w:hAnsi="Arial" w:cs="Arial"/>
          <w:b/>
          <w:color w:val="auto"/>
          <w:sz w:val="24"/>
          <w:szCs w:val="24"/>
        </w:rPr>
        <w:t xml:space="preserve"> </w:t>
      </w:r>
      <w:r>
        <w:rPr>
          <w:rFonts w:ascii="Arial" w:hAnsi="Arial" w:cs="Arial"/>
          <w:sz w:val="24"/>
          <w:szCs w:val="24"/>
        </w:rPr>
        <w:t xml:space="preserve">Disponível em: </w:t>
      </w:r>
      <w:r w:rsidRPr="0070653E">
        <w:rPr>
          <w:rFonts w:ascii="Arial" w:hAnsi="Arial" w:cs="Arial"/>
          <w:color w:val="auto"/>
          <w:sz w:val="24"/>
          <w:szCs w:val="24"/>
        </w:rPr>
        <w:t>&lt;</w:t>
      </w:r>
      <w:hyperlink r:id="rId13">
        <w:r w:rsidRPr="0070653E">
          <w:rPr>
            <w:rStyle w:val="LinkdaInternet"/>
            <w:rFonts w:ascii="Arial" w:hAnsi="Arial" w:cs="Arial"/>
            <w:color w:val="auto"/>
            <w:sz w:val="24"/>
            <w:szCs w:val="24"/>
            <w:u w:val="none"/>
          </w:rPr>
          <w:t>http://www.uniaraxa.edu.br/ojs/index.php/evidencia/article/view/201/187</w:t>
        </w:r>
      </w:hyperlink>
      <w:r w:rsidRPr="0070653E">
        <w:rPr>
          <w:rFonts w:ascii="Arial" w:hAnsi="Arial" w:cs="Arial"/>
          <w:color w:val="auto"/>
          <w:sz w:val="24"/>
          <w:szCs w:val="24"/>
        </w:rPr>
        <w:t xml:space="preserve">&gt;. </w:t>
      </w:r>
      <w:r w:rsidR="0070653E">
        <w:rPr>
          <w:rFonts w:ascii="Arial" w:hAnsi="Arial" w:cs="Arial"/>
          <w:sz w:val="24"/>
          <w:szCs w:val="24"/>
        </w:rPr>
        <w:t>Acesso em: 01 j</w:t>
      </w:r>
      <w:r>
        <w:rPr>
          <w:rFonts w:ascii="Arial" w:hAnsi="Arial" w:cs="Arial"/>
          <w:sz w:val="24"/>
          <w:szCs w:val="24"/>
        </w:rPr>
        <w:t>un</w:t>
      </w:r>
      <w:r w:rsidR="0070653E">
        <w:rPr>
          <w:rFonts w:ascii="Arial" w:hAnsi="Arial" w:cs="Arial"/>
          <w:sz w:val="24"/>
          <w:szCs w:val="24"/>
        </w:rPr>
        <w:t>.</w:t>
      </w:r>
      <w:r>
        <w:rPr>
          <w:rFonts w:ascii="Arial" w:hAnsi="Arial" w:cs="Arial"/>
          <w:sz w:val="24"/>
          <w:szCs w:val="24"/>
        </w:rPr>
        <w:t xml:space="preserve"> 2018.</w:t>
      </w:r>
    </w:p>
    <w:p w:rsidR="00D100F4" w:rsidRDefault="00D100F4" w:rsidP="0083303E">
      <w:pPr>
        <w:spacing w:after="0" w:line="240" w:lineRule="auto"/>
        <w:rPr>
          <w:rFonts w:ascii="Arial" w:hAnsi="Arial" w:cs="Arial"/>
          <w:sz w:val="24"/>
          <w:szCs w:val="24"/>
        </w:rPr>
      </w:pPr>
    </w:p>
    <w:p w:rsidR="00075B0A" w:rsidRDefault="00AB273F" w:rsidP="0083303E">
      <w:pPr>
        <w:spacing w:after="0" w:line="240" w:lineRule="auto"/>
        <w:rPr>
          <w:rFonts w:ascii="Arial" w:hAnsi="Arial" w:cs="Arial"/>
          <w:sz w:val="24"/>
          <w:szCs w:val="24"/>
        </w:rPr>
      </w:pPr>
      <w:r>
        <w:rPr>
          <w:rFonts w:ascii="Arial" w:hAnsi="Arial" w:cs="Arial"/>
          <w:sz w:val="24"/>
          <w:szCs w:val="24"/>
        </w:rPr>
        <w:t xml:space="preserve">FIGUEIREDO, Kleber; ARKADER, Rebecca. </w:t>
      </w:r>
      <w:r w:rsidRPr="00EE5078">
        <w:rPr>
          <w:rFonts w:ascii="Arial" w:hAnsi="Arial" w:cs="Arial"/>
          <w:sz w:val="24"/>
          <w:szCs w:val="24"/>
        </w:rPr>
        <w:t xml:space="preserve">Conceito de logística integrada e </w:t>
      </w:r>
      <w:proofErr w:type="spellStart"/>
      <w:r w:rsidRPr="00EE5078">
        <w:rPr>
          <w:rFonts w:ascii="Arial" w:hAnsi="Arial" w:cs="Arial"/>
          <w:sz w:val="24"/>
          <w:szCs w:val="24"/>
        </w:rPr>
        <w:t>Supply</w:t>
      </w:r>
      <w:proofErr w:type="spellEnd"/>
      <w:r w:rsidRPr="00EE5078">
        <w:rPr>
          <w:rFonts w:ascii="Arial" w:hAnsi="Arial" w:cs="Arial"/>
          <w:sz w:val="24"/>
          <w:szCs w:val="24"/>
        </w:rPr>
        <w:t xml:space="preserve"> Chain Management.</w:t>
      </w:r>
      <w:r>
        <w:rPr>
          <w:rFonts w:ascii="Arial" w:hAnsi="Arial" w:cs="Arial"/>
          <w:sz w:val="24"/>
          <w:szCs w:val="24"/>
        </w:rPr>
        <w:t xml:space="preserve"> In: FLEURY, Paulo F; WANKE Peter; </w:t>
      </w:r>
    </w:p>
    <w:p w:rsidR="00D100F4" w:rsidRPr="0070653E" w:rsidRDefault="00AB273F" w:rsidP="0083303E">
      <w:pPr>
        <w:spacing w:after="0" w:line="240" w:lineRule="auto"/>
        <w:rPr>
          <w:rFonts w:ascii="Arial" w:hAnsi="Arial" w:cs="Arial"/>
          <w:sz w:val="24"/>
          <w:szCs w:val="24"/>
        </w:rPr>
      </w:pPr>
      <w:r>
        <w:rPr>
          <w:rFonts w:ascii="Arial" w:hAnsi="Arial" w:cs="Arial"/>
          <w:sz w:val="24"/>
          <w:szCs w:val="24"/>
        </w:rPr>
        <w:t xml:space="preserve">FIGUEIREDO Kleber F. </w:t>
      </w:r>
      <w:r>
        <w:rPr>
          <w:rFonts w:ascii="Arial" w:hAnsi="Arial" w:cs="Arial"/>
          <w:b/>
          <w:sz w:val="24"/>
          <w:szCs w:val="24"/>
        </w:rPr>
        <w:t>Logística Empresarial:</w:t>
      </w:r>
      <w:r w:rsidRPr="0070653E">
        <w:rPr>
          <w:rFonts w:ascii="Arial" w:hAnsi="Arial" w:cs="Arial"/>
          <w:sz w:val="24"/>
          <w:szCs w:val="24"/>
        </w:rPr>
        <w:t xml:space="preserve"> A perspectiva brasileira. São Paulo: Atlas. 2000, p. 51.</w:t>
      </w:r>
    </w:p>
    <w:p w:rsidR="00D100F4" w:rsidRDefault="00D100F4" w:rsidP="0083303E">
      <w:pPr>
        <w:spacing w:after="0" w:line="240" w:lineRule="auto"/>
        <w:rPr>
          <w:rFonts w:ascii="Arial" w:hAnsi="Arial" w:cs="Arial"/>
          <w:sz w:val="24"/>
          <w:szCs w:val="24"/>
        </w:rPr>
      </w:pPr>
    </w:p>
    <w:p w:rsidR="00D100F4" w:rsidRPr="0070653E" w:rsidRDefault="00AB273F" w:rsidP="0083303E">
      <w:pPr>
        <w:spacing w:after="0" w:line="240" w:lineRule="auto"/>
        <w:rPr>
          <w:rFonts w:ascii="Arial" w:hAnsi="Arial" w:cs="Arial"/>
          <w:sz w:val="24"/>
          <w:szCs w:val="24"/>
        </w:rPr>
      </w:pPr>
      <w:r>
        <w:rPr>
          <w:rFonts w:ascii="Arial" w:hAnsi="Arial" w:cs="Arial"/>
          <w:sz w:val="24"/>
          <w:szCs w:val="24"/>
        </w:rPr>
        <w:t xml:space="preserve">FIGUEIREDO, Kleber. Serviço ao cliente. In: FLEURY, Paulo F; WANKE Peter; FIGUEIREDO Kleber F. </w:t>
      </w:r>
      <w:r>
        <w:rPr>
          <w:rFonts w:ascii="Arial" w:hAnsi="Arial" w:cs="Arial"/>
          <w:b/>
          <w:sz w:val="24"/>
          <w:szCs w:val="24"/>
        </w:rPr>
        <w:t xml:space="preserve">Logística Empresarial: </w:t>
      </w:r>
      <w:r w:rsidRPr="0070653E">
        <w:rPr>
          <w:rFonts w:ascii="Arial" w:hAnsi="Arial" w:cs="Arial"/>
          <w:sz w:val="24"/>
          <w:szCs w:val="24"/>
        </w:rPr>
        <w:t>A perspectiva brasileira. São Paulo: Atlas. 2000, p. 66.</w:t>
      </w:r>
    </w:p>
    <w:p w:rsidR="00D100F4" w:rsidRDefault="00D100F4" w:rsidP="0083303E">
      <w:pPr>
        <w:spacing w:after="0" w:line="240" w:lineRule="auto"/>
        <w:rPr>
          <w:rFonts w:ascii="Arial" w:hAnsi="Arial" w:cs="Arial"/>
          <w:sz w:val="24"/>
          <w:szCs w:val="24"/>
        </w:rPr>
      </w:pPr>
    </w:p>
    <w:p w:rsidR="00D100F4" w:rsidRDefault="00AB273F" w:rsidP="0083303E">
      <w:pPr>
        <w:spacing w:after="0" w:line="240" w:lineRule="auto"/>
        <w:rPr>
          <w:rFonts w:ascii="Arial" w:hAnsi="Arial" w:cs="Arial"/>
          <w:sz w:val="24"/>
          <w:szCs w:val="24"/>
        </w:rPr>
      </w:pPr>
      <w:r>
        <w:rPr>
          <w:rFonts w:ascii="Arial" w:hAnsi="Arial" w:cs="Arial"/>
          <w:sz w:val="24"/>
          <w:szCs w:val="24"/>
        </w:rPr>
        <w:t xml:space="preserve">FLEURY, Paulo F; WANKE Peter; FIGUEIREDO Kleber F. </w:t>
      </w:r>
      <w:r>
        <w:rPr>
          <w:rFonts w:ascii="Arial" w:hAnsi="Arial" w:cs="Arial"/>
          <w:b/>
          <w:sz w:val="24"/>
          <w:szCs w:val="24"/>
        </w:rPr>
        <w:t xml:space="preserve">Logística Empresarial: </w:t>
      </w:r>
      <w:r w:rsidRPr="0070653E">
        <w:rPr>
          <w:rFonts w:ascii="Arial" w:hAnsi="Arial" w:cs="Arial"/>
          <w:sz w:val="24"/>
          <w:szCs w:val="24"/>
        </w:rPr>
        <w:t xml:space="preserve">A perspectiva brasileira. </w:t>
      </w:r>
      <w:r>
        <w:rPr>
          <w:rFonts w:ascii="Arial" w:hAnsi="Arial" w:cs="Arial"/>
          <w:sz w:val="24"/>
          <w:szCs w:val="24"/>
        </w:rPr>
        <w:t>São Paulo: Atlas. 2000, p. 51.</w:t>
      </w:r>
    </w:p>
    <w:p w:rsidR="00D100F4" w:rsidRDefault="00D100F4" w:rsidP="0083303E">
      <w:pPr>
        <w:spacing w:after="0" w:line="240" w:lineRule="auto"/>
        <w:rPr>
          <w:rFonts w:ascii="Arial" w:hAnsi="Arial" w:cs="Arial"/>
          <w:sz w:val="24"/>
          <w:szCs w:val="24"/>
        </w:rPr>
      </w:pPr>
    </w:p>
    <w:p w:rsidR="00D100F4" w:rsidRDefault="00AB273F" w:rsidP="0083303E">
      <w:pPr>
        <w:spacing w:after="0" w:line="240" w:lineRule="auto"/>
        <w:rPr>
          <w:rFonts w:ascii="Arial" w:hAnsi="Arial" w:cs="Arial"/>
          <w:sz w:val="24"/>
          <w:szCs w:val="24"/>
        </w:rPr>
      </w:pPr>
      <w:r>
        <w:rPr>
          <w:rFonts w:ascii="Arial" w:hAnsi="Arial" w:cs="Arial"/>
          <w:sz w:val="24"/>
          <w:szCs w:val="24"/>
        </w:rPr>
        <w:t xml:space="preserve">GIL, Antônio C. </w:t>
      </w:r>
      <w:r>
        <w:rPr>
          <w:rFonts w:ascii="Arial" w:hAnsi="Arial" w:cs="Arial"/>
          <w:b/>
          <w:sz w:val="24"/>
          <w:szCs w:val="24"/>
        </w:rPr>
        <w:t>Métodos e técnicas de pesquisa social.</w:t>
      </w:r>
      <w:r>
        <w:rPr>
          <w:rFonts w:ascii="Arial" w:hAnsi="Arial" w:cs="Arial"/>
          <w:sz w:val="24"/>
          <w:szCs w:val="24"/>
        </w:rPr>
        <w:t xml:space="preserve"> Disponível em: </w:t>
      </w:r>
      <w:r w:rsidR="00A05282" w:rsidRPr="0070653E">
        <w:rPr>
          <w:rFonts w:ascii="Arial" w:hAnsi="Arial" w:cs="Arial"/>
          <w:color w:val="auto"/>
          <w:sz w:val="24"/>
          <w:szCs w:val="24"/>
        </w:rPr>
        <w:t>&lt;</w:t>
      </w:r>
      <w:hyperlink r:id="rId14" w:history="1">
        <w:r w:rsidR="00A05282" w:rsidRPr="0070653E">
          <w:rPr>
            <w:rStyle w:val="Hyperlink"/>
            <w:rFonts w:ascii="Arial" w:hAnsi="Arial" w:cs="Arial"/>
            <w:color w:val="auto"/>
            <w:sz w:val="24"/>
            <w:szCs w:val="24"/>
            <w:u w:val="none"/>
          </w:rPr>
          <w:t>https://ayanrafael.files.wordpress.com/2011/08/gil-a-c-mc3a9todos-e-tc3a9cnicas-de-pesquisa-social.pdf</w:t>
        </w:r>
      </w:hyperlink>
      <w:r w:rsidR="00A05282">
        <w:rPr>
          <w:rFonts w:ascii="Arial" w:hAnsi="Arial" w:cs="Arial"/>
          <w:sz w:val="24"/>
          <w:szCs w:val="24"/>
        </w:rPr>
        <w:t>&gt;</w:t>
      </w:r>
      <w:r w:rsidR="0070653E">
        <w:rPr>
          <w:rFonts w:ascii="Arial" w:hAnsi="Arial" w:cs="Arial"/>
          <w:sz w:val="24"/>
          <w:szCs w:val="24"/>
        </w:rPr>
        <w:t>. Acesso em: 01 j</w:t>
      </w:r>
      <w:r>
        <w:rPr>
          <w:rFonts w:ascii="Arial" w:hAnsi="Arial" w:cs="Arial"/>
          <w:sz w:val="24"/>
          <w:szCs w:val="24"/>
        </w:rPr>
        <w:t>un</w:t>
      </w:r>
      <w:r w:rsidR="0070653E">
        <w:rPr>
          <w:rFonts w:ascii="Arial" w:hAnsi="Arial" w:cs="Arial"/>
          <w:sz w:val="24"/>
          <w:szCs w:val="24"/>
        </w:rPr>
        <w:t>.</w:t>
      </w:r>
      <w:r>
        <w:rPr>
          <w:rFonts w:ascii="Arial" w:hAnsi="Arial" w:cs="Arial"/>
          <w:sz w:val="24"/>
          <w:szCs w:val="24"/>
        </w:rPr>
        <w:t xml:space="preserve"> 2018.</w:t>
      </w:r>
    </w:p>
    <w:p w:rsidR="00D100F4" w:rsidRDefault="00D100F4" w:rsidP="0083303E">
      <w:pPr>
        <w:spacing w:after="0" w:line="240" w:lineRule="auto"/>
        <w:rPr>
          <w:rFonts w:ascii="Arial" w:hAnsi="Arial" w:cs="Arial"/>
          <w:sz w:val="24"/>
          <w:szCs w:val="24"/>
        </w:rPr>
      </w:pPr>
    </w:p>
    <w:p w:rsidR="00D100F4" w:rsidRPr="0083303E" w:rsidRDefault="00AB273F" w:rsidP="0083303E">
      <w:pPr>
        <w:spacing w:line="240" w:lineRule="auto"/>
        <w:rPr>
          <w:rFonts w:ascii="Arial" w:hAnsi="Arial" w:cs="Arial"/>
          <w:b/>
          <w:bCs/>
          <w:sz w:val="24"/>
          <w:szCs w:val="24"/>
        </w:rPr>
      </w:pPr>
      <w:r w:rsidRPr="0083303E">
        <w:rPr>
          <w:rFonts w:ascii="Arial" w:hAnsi="Arial" w:cs="Arial"/>
          <w:sz w:val="24"/>
          <w:szCs w:val="24"/>
        </w:rPr>
        <w:t xml:space="preserve">GODOY, Arlinda Schmidt. Introdução à pesquisa qualitativa e suas possibilidades. </w:t>
      </w:r>
      <w:r w:rsidR="0083303E" w:rsidRPr="0083303E">
        <w:rPr>
          <w:rFonts w:ascii="Arial" w:hAnsi="Arial" w:cs="Arial"/>
          <w:b/>
          <w:bCs/>
          <w:sz w:val="24"/>
          <w:szCs w:val="24"/>
        </w:rPr>
        <w:t xml:space="preserve">Rev. Adm. </w:t>
      </w:r>
      <w:proofErr w:type="spellStart"/>
      <w:r w:rsidR="0083303E" w:rsidRPr="0083303E">
        <w:rPr>
          <w:rFonts w:ascii="Arial" w:hAnsi="Arial" w:cs="Arial"/>
          <w:b/>
          <w:bCs/>
          <w:sz w:val="24"/>
          <w:szCs w:val="24"/>
        </w:rPr>
        <w:t>Empres</w:t>
      </w:r>
      <w:proofErr w:type="spellEnd"/>
      <w:r w:rsidR="0083303E" w:rsidRPr="0083303E">
        <w:rPr>
          <w:rFonts w:ascii="Arial" w:hAnsi="Arial" w:cs="Arial"/>
          <w:b/>
          <w:bCs/>
          <w:sz w:val="24"/>
          <w:szCs w:val="24"/>
        </w:rPr>
        <w:t>.</w:t>
      </w:r>
      <w:r w:rsidR="0083303E" w:rsidRPr="0083303E">
        <w:rPr>
          <w:rFonts w:ascii="Arial" w:hAnsi="Arial" w:cs="Arial"/>
          <w:bCs/>
          <w:sz w:val="24"/>
          <w:szCs w:val="24"/>
        </w:rPr>
        <w:t>, v. 35, n. 2, São Paulo, Mar./</w:t>
      </w:r>
      <w:proofErr w:type="spellStart"/>
      <w:r w:rsidR="0083303E" w:rsidRPr="0083303E">
        <w:rPr>
          <w:rFonts w:ascii="Arial" w:hAnsi="Arial" w:cs="Arial"/>
          <w:bCs/>
          <w:sz w:val="24"/>
          <w:szCs w:val="24"/>
        </w:rPr>
        <w:t>Apr</w:t>
      </w:r>
      <w:proofErr w:type="spellEnd"/>
      <w:r w:rsidR="0083303E" w:rsidRPr="0083303E">
        <w:rPr>
          <w:rFonts w:ascii="Arial" w:hAnsi="Arial" w:cs="Arial"/>
          <w:bCs/>
          <w:sz w:val="24"/>
          <w:szCs w:val="24"/>
        </w:rPr>
        <w:t>., 1995.</w:t>
      </w:r>
      <w:r w:rsidR="0083303E">
        <w:rPr>
          <w:rFonts w:ascii="Arial" w:hAnsi="Arial" w:cs="Arial"/>
          <w:b/>
          <w:bCs/>
          <w:sz w:val="24"/>
          <w:szCs w:val="24"/>
        </w:rPr>
        <w:t xml:space="preserve"> </w:t>
      </w:r>
      <w:r>
        <w:rPr>
          <w:rFonts w:ascii="Arial" w:hAnsi="Arial" w:cs="Arial"/>
          <w:sz w:val="24"/>
          <w:szCs w:val="24"/>
        </w:rPr>
        <w:t xml:space="preserve">Disponível em: </w:t>
      </w:r>
      <w:r w:rsidRPr="001571B6">
        <w:rPr>
          <w:rFonts w:ascii="Arial" w:hAnsi="Arial" w:cs="Arial"/>
          <w:color w:val="auto"/>
          <w:sz w:val="24"/>
          <w:szCs w:val="24"/>
        </w:rPr>
        <w:t>&lt;</w:t>
      </w:r>
      <w:hyperlink r:id="rId15">
        <w:r w:rsidRPr="001571B6">
          <w:rPr>
            <w:rStyle w:val="LinkdaInternet"/>
            <w:rFonts w:ascii="Arial" w:hAnsi="Arial" w:cs="Arial"/>
            <w:color w:val="auto"/>
            <w:sz w:val="24"/>
            <w:szCs w:val="24"/>
            <w:u w:val="none"/>
          </w:rPr>
          <w:t>http://www.scielo.br/scielo.php?script=sci_arttext&amp;pid=S0034-75901995000200008</w:t>
        </w:r>
      </w:hyperlink>
      <w:r w:rsidR="001571B6">
        <w:rPr>
          <w:rFonts w:ascii="Arial" w:hAnsi="Arial" w:cs="Arial"/>
          <w:sz w:val="24"/>
          <w:szCs w:val="24"/>
        </w:rPr>
        <w:t>&gt;. Acesso em: 14 m</w:t>
      </w:r>
      <w:r>
        <w:rPr>
          <w:rFonts w:ascii="Arial" w:hAnsi="Arial" w:cs="Arial"/>
          <w:sz w:val="24"/>
          <w:szCs w:val="24"/>
        </w:rPr>
        <w:t>ai</w:t>
      </w:r>
      <w:r w:rsidR="001571B6">
        <w:rPr>
          <w:rFonts w:ascii="Arial" w:hAnsi="Arial" w:cs="Arial"/>
          <w:sz w:val="24"/>
          <w:szCs w:val="24"/>
        </w:rPr>
        <w:t>.</w:t>
      </w:r>
      <w:r>
        <w:rPr>
          <w:rFonts w:ascii="Arial" w:hAnsi="Arial" w:cs="Arial"/>
          <w:sz w:val="24"/>
          <w:szCs w:val="24"/>
        </w:rPr>
        <w:t xml:space="preserve"> 2018.</w:t>
      </w:r>
    </w:p>
    <w:p w:rsidR="00D100F4" w:rsidRDefault="00D100F4" w:rsidP="0083303E">
      <w:pPr>
        <w:spacing w:after="0" w:line="240" w:lineRule="auto"/>
        <w:rPr>
          <w:rFonts w:ascii="Arial" w:hAnsi="Arial" w:cs="Arial"/>
          <w:sz w:val="24"/>
          <w:szCs w:val="24"/>
        </w:rPr>
      </w:pPr>
    </w:p>
    <w:p w:rsidR="00D100F4" w:rsidRPr="001571B6" w:rsidRDefault="00AB273F" w:rsidP="0083303E">
      <w:pPr>
        <w:spacing w:after="0" w:line="240" w:lineRule="auto"/>
        <w:rPr>
          <w:rFonts w:ascii="Arial" w:hAnsi="Arial" w:cs="Arial"/>
          <w:sz w:val="24"/>
          <w:szCs w:val="24"/>
        </w:rPr>
      </w:pPr>
      <w:r>
        <w:rPr>
          <w:rFonts w:ascii="Arial" w:hAnsi="Arial" w:cs="Arial"/>
          <w:sz w:val="24"/>
          <w:szCs w:val="24"/>
        </w:rPr>
        <w:t xml:space="preserve">HIJJAR, Maria F. Serviço ao cliente. In: FLEURY, Paulo F; WANKE Peter; FIGUEIREDO Kleber F. </w:t>
      </w:r>
      <w:r>
        <w:rPr>
          <w:rFonts w:ascii="Arial" w:hAnsi="Arial" w:cs="Arial"/>
          <w:b/>
          <w:sz w:val="24"/>
          <w:szCs w:val="24"/>
        </w:rPr>
        <w:t xml:space="preserve">Logística Empresarial: </w:t>
      </w:r>
      <w:r w:rsidRPr="001571B6">
        <w:rPr>
          <w:rFonts w:ascii="Arial" w:hAnsi="Arial" w:cs="Arial"/>
          <w:sz w:val="24"/>
          <w:szCs w:val="24"/>
        </w:rPr>
        <w:t>A perspectiva brasileira. São Paulo: Atlas. 2000, p. 57.</w:t>
      </w:r>
    </w:p>
    <w:p w:rsidR="00D100F4" w:rsidRDefault="00D100F4" w:rsidP="0083303E">
      <w:pPr>
        <w:spacing w:after="0" w:line="240" w:lineRule="auto"/>
        <w:rPr>
          <w:rFonts w:ascii="Arial" w:eastAsia="Times New Roman" w:hAnsi="Arial" w:cs="Arial"/>
          <w:color w:val="231F20"/>
          <w:sz w:val="24"/>
          <w:szCs w:val="24"/>
          <w:lang w:eastAsia="pt-BR"/>
        </w:rPr>
      </w:pPr>
    </w:p>
    <w:p w:rsidR="00D100F4" w:rsidRDefault="00AB273F" w:rsidP="0083303E">
      <w:pPr>
        <w:spacing w:after="0" w:line="240" w:lineRule="auto"/>
      </w:pPr>
      <w:r>
        <w:rPr>
          <w:rFonts w:ascii="Arial" w:eastAsia="Times New Roman" w:hAnsi="Arial" w:cs="Arial"/>
          <w:color w:val="231F20"/>
          <w:sz w:val="24"/>
          <w:szCs w:val="24"/>
          <w:lang w:eastAsia="pt-BR"/>
        </w:rPr>
        <w:t>LEITE, Paulo.</w:t>
      </w:r>
      <w:r>
        <w:rPr>
          <w:rFonts w:ascii="Arial" w:eastAsia="Times New Roman" w:hAnsi="Arial" w:cs="Arial"/>
          <w:b/>
          <w:color w:val="231F20"/>
          <w:sz w:val="24"/>
          <w:szCs w:val="24"/>
          <w:lang w:eastAsia="pt-BR"/>
        </w:rPr>
        <w:t xml:space="preserve"> Direcionadores estratégicos em programas de logística reversa no Brasil.</w:t>
      </w:r>
      <w:r w:rsidR="001571B6">
        <w:rPr>
          <w:rFonts w:ascii="Arial" w:eastAsia="Times New Roman" w:hAnsi="Arial" w:cs="Arial"/>
          <w:b/>
          <w:color w:val="231F20"/>
          <w:sz w:val="24"/>
          <w:szCs w:val="24"/>
          <w:lang w:eastAsia="pt-BR"/>
        </w:rPr>
        <w:t xml:space="preserve"> </w:t>
      </w:r>
      <w:r>
        <w:rPr>
          <w:rFonts w:ascii="Arial" w:hAnsi="Arial" w:cs="Arial"/>
          <w:sz w:val="24"/>
          <w:szCs w:val="24"/>
        </w:rPr>
        <w:t xml:space="preserve">Disponível em: </w:t>
      </w:r>
      <w:r w:rsidRPr="001571B6">
        <w:rPr>
          <w:rFonts w:ascii="Arial" w:hAnsi="Arial" w:cs="Arial"/>
          <w:color w:val="auto"/>
          <w:sz w:val="24"/>
          <w:szCs w:val="24"/>
        </w:rPr>
        <w:t>&lt;</w:t>
      </w:r>
      <w:hyperlink r:id="rId16">
        <w:r w:rsidRPr="001571B6">
          <w:rPr>
            <w:rStyle w:val="LinkdaInternet"/>
            <w:rFonts w:ascii="Arial" w:hAnsi="Arial" w:cs="Arial"/>
            <w:color w:val="auto"/>
            <w:sz w:val="24"/>
            <w:szCs w:val="24"/>
            <w:u w:val="none"/>
          </w:rPr>
          <w:t>http://www.redalyc.org/html/4777/477748599004/</w:t>
        </w:r>
      </w:hyperlink>
      <w:r w:rsidRPr="001571B6">
        <w:rPr>
          <w:rFonts w:ascii="Arial" w:hAnsi="Arial" w:cs="Arial"/>
          <w:color w:val="auto"/>
          <w:sz w:val="24"/>
          <w:szCs w:val="24"/>
        </w:rPr>
        <w:t xml:space="preserve">&gt;. </w:t>
      </w:r>
      <w:r w:rsidR="001571B6">
        <w:rPr>
          <w:rFonts w:ascii="Arial" w:hAnsi="Arial" w:cs="Arial"/>
          <w:color w:val="auto"/>
          <w:sz w:val="24"/>
          <w:szCs w:val="24"/>
        </w:rPr>
        <w:t>Acesso em: 21 m</w:t>
      </w:r>
      <w:r w:rsidRPr="001571B6">
        <w:rPr>
          <w:rFonts w:ascii="Arial" w:hAnsi="Arial" w:cs="Arial"/>
          <w:color w:val="auto"/>
          <w:sz w:val="24"/>
          <w:szCs w:val="24"/>
        </w:rPr>
        <w:t>ai</w:t>
      </w:r>
      <w:r w:rsidR="001571B6">
        <w:rPr>
          <w:rFonts w:ascii="Arial" w:hAnsi="Arial" w:cs="Arial"/>
          <w:color w:val="auto"/>
          <w:sz w:val="24"/>
          <w:szCs w:val="24"/>
        </w:rPr>
        <w:t xml:space="preserve">. </w:t>
      </w:r>
      <w:r>
        <w:rPr>
          <w:rFonts w:ascii="Arial" w:hAnsi="Arial" w:cs="Arial"/>
          <w:sz w:val="24"/>
          <w:szCs w:val="24"/>
        </w:rPr>
        <w:t>2018.</w:t>
      </w:r>
    </w:p>
    <w:p w:rsidR="00D100F4" w:rsidRDefault="00D100F4" w:rsidP="0083303E">
      <w:pPr>
        <w:spacing w:after="0" w:line="240" w:lineRule="auto"/>
        <w:rPr>
          <w:rFonts w:ascii="Arial" w:hAnsi="Arial" w:cs="Arial"/>
          <w:sz w:val="24"/>
          <w:szCs w:val="24"/>
        </w:rPr>
      </w:pPr>
    </w:p>
    <w:p w:rsidR="00D100F4" w:rsidRDefault="00AB273F" w:rsidP="0083303E">
      <w:pPr>
        <w:spacing w:after="0" w:line="240" w:lineRule="auto"/>
        <w:rPr>
          <w:rFonts w:ascii="Arial" w:hAnsi="Arial" w:cs="Arial"/>
          <w:sz w:val="24"/>
          <w:szCs w:val="24"/>
        </w:rPr>
      </w:pPr>
      <w:r>
        <w:rPr>
          <w:rFonts w:ascii="Arial" w:hAnsi="Arial" w:cs="Arial"/>
          <w:sz w:val="24"/>
          <w:szCs w:val="24"/>
        </w:rPr>
        <w:lastRenderedPageBreak/>
        <w:t xml:space="preserve">MOURA, Benjamim. </w:t>
      </w:r>
      <w:r>
        <w:rPr>
          <w:rFonts w:ascii="Arial" w:hAnsi="Arial" w:cs="Arial"/>
          <w:b/>
          <w:sz w:val="24"/>
          <w:szCs w:val="24"/>
        </w:rPr>
        <w:t>Logística:</w:t>
      </w:r>
      <w:r w:rsidRPr="001571B6">
        <w:rPr>
          <w:rFonts w:ascii="Arial" w:hAnsi="Arial" w:cs="Arial"/>
          <w:sz w:val="24"/>
          <w:szCs w:val="24"/>
        </w:rPr>
        <w:t xml:space="preserve"> conceitos e tendências.</w:t>
      </w:r>
      <w:r>
        <w:rPr>
          <w:rFonts w:ascii="Arial" w:hAnsi="Arial" w:cs="Arial"/>
          <w:sz w:val="24"/>
          <w:szCs w:val="24"/>
        </w:rPr>
        <w:t xml:space="preserve"> Lisboa: Centro Atlântico, 2006.</w:t>
      </w:r>
    </w:p>
    <w:p w:rsidR="00D100F4" w:rsidRDefault="00D100F4" w:rsidP="0083303E">
      <w:pPr>
        <w:spacing w:after="0" w:line="240" w:lineRule="auto"/>
        <w:rPr>
          <w:rFonts w:ascii="Arial" w:hAnsi="Arial" w:cs="Arial"/>
          <w:sz w:val="24"/>
          <w:szCs w:val="24"/>
        </w:rPr>
      </w:pPr>
    </w:p>
    <w:p w:rsidR="00D100F4" w:rsidRPr="001571B6" w:rsidRDefault="00AB273F" w:rsidP="0083303E">
      <w:pPr>
        <w:spacing w:after="0" w:line="240" w:lineRule="auto"/>
        <w:rPr>
          <w:rFonts w:ascii="Arial" w:hAnsi="Arial" w:cs="Arial"/>
          <w:sz w:val="24"/>
          <w:szCs w:val="24"/>
        </w:rPr>
      </w:pPr>
      <w:r>
        <w:rPr>
          <w:rFonts w:ascii="Arial" w:hAnsi="Arial" w:cs="Arial"/>
          <w:sz w:val="24"/>
          <w:szCs w:val="24"/>
        </w:rPr>
        <w:t xml:space="preserve">NAZARIO, Paulo. Administração do transporte. In: FLEURY, Paulo F; WANKE Peter; FIGUEIREDO Kleber F. </w:t>
      </w:r>
      <w:r>
        <w:rPr>
          <w:rFonts w:ascii="Arial" w:hAnsi="Arial" w:cs="Arial"/>
          <w:b/>
          <w:sz w:val="24"/>
          <w:szCs w:val="24"/>
        </w:rPr>
        <w:t xml:space="preserve">Logística Empresarial: </w:t>
      </w:r>
      <w:r w:rsidRPr="001571B6">
        <w:rPr>
          <w:rFonts w:ascii="Arial" w:hAnsi="Arial" w:cs="Arial"/>
          <w:sz w:val="24"/>
          <w:szCs w:val="24"/>
        </w:rPr>
        <w:t>A perspectiva brasileira. São Paulo: Atlas. 2000, p. 126.</w:t>
      </w:r>
    </w:p>
    <w:p w:rsidR="00D100F4" w:rsidRDefault="00D100F4" w:rsidP="0083303E">
      <w:pPr>
        <w:spacing w:after="0" w:line="240" w:lineRule="auto"/>
        <w:rPr>
          <w:rFonts w:ascii="Arial" w:hAnsi="Arial" w:cs="Arial"/>
          <w:sz w:val="24"/>
          <w:szCs w:val="24"/>
        </w:rPr>
      </w:pPr>
    </w:p>
    <w:p w:rsidR="00D100F4" w:rsidRDefault="00AB273F" w:rsidP="0083303E">
      <w:pPr>
        <w:spacing w:after="0" w:line="240" w:lineRule="auto"/>
        <w:rPr>
          <w:rFonts w:ascii="Arial" w:hAnsi="Arial" w:cs="Arial"/>
          <w:sz w:val="24"/>
          <w:szCs w:val="24"/>
        </w:rPr>
      </w:pPr>
      <w:r>
        <w:rPr>
          <w:rFonts w:ascii="Arial" w:hAnsi="Arial" w:cs="Arial"/>
          <w:sz w:val="24"/>
          <w:szCs w:val="24"/>
        </w:rPr>
        <w:t xml:space="preserve">NOVAES, Antônio G. </w:t>
      </w:r>
      <w:r>
        <w:rPr>
          <w:rFonts w:ascii="Arial" w:hAnsi="Arial" w:cs="Arial"/>
          <w:b/>
          <w:sz w:val="24"/>
          <w:szCs w:val="24"/>
        </w:rPr>
        <w:t>Logística e gerenciamento da cadeia de suprimento.</w:t>
      </w:r>
      <w:r>
        <w:rPr>
          <w:rFonts w:ascii="Arial" w:hAnsi="Arial" w:cs="Arial"/>
          <w:sz w:val="24"/>
          <w:szCs w:val="24"/>
        </w:rPr>
        <w:t xml:space="preserve"> Rio de Janeiro: </w:t>
      </w:r>
      <w:proofErr w:type="spellStart"/>
      <w:r>
        <w:rPr>
          <w:rFonts w:ascii="Arial" w:hAnsi="Arial" w:cs="Arial"/>
          <w:sz w:val="24"/>
          <w:szCs w:val="24"/>
        </w:rPr>
        <w:t>Elsevier</w:t>
      </w:r>
      <w:proofErr w:type="spellEnd"/>
      <w:r>
        <w:rPr>
          <w:rFonts w:ascii="Arial" w:hAnsi="Arial" w:cs="Arial"/>
          <w:sz w:val="24"/>
          <w:szCs w:val="24"/>
        </w:rPr>
        <w:t>, 2015.</w:t>
      </w:r>
    </w:p>
    <w:p w:rsidR="00D100F4" w:rsidRDefault="00D100F4" w:rsidP="0083303E">
      <w:pPr>
        <w:spacing w:after="0" w:line="240" w:lineRule="auto"/>
        <w:rPr>
          <w:rFonts w:ascii="Arial" w:hAnsi="Arial" w:cs="Arial"/>
          <w:sz w:val="24"/>
          <w:szCs w:val="24"/>
        </w:rPr>
      </w:pPr>
    </w:p>
    <w:p w:rsidR="00D100F4" w:rsidRDefault="00AB273F" w:rsidP="0083303E">
      <w:pPr>
        <w:spacing w:after="0" w:line="240" w:lineRule="auto"/>
      </w:pPr>
      <w:r>
        <w:rPr>
          <w:rFonts w:ascii="Arial" w:hAnsi="Arial" w:cs="Arial"/>
          <w:sz w:val="24"/>
          <w:szCs w:val="24"/>
        </w:rPr>
        <w:t xml:space="preserve">NOVAES, Antônio. </w:t>
      </w:r>
      <w:r>
        <w:rPr>
          <w:rFonts w:ascii="Arial" w:hAnsi="Arial" w:cs="Arial"/>
          <w:b/>
          <w:sz w:val="24"/>
          <w:szCs w:val="24"/>
        </w:rPr>
        <w:t>Logística e gerenciamento da cadeia de distribuição.</w:t>
      </w:r>
      <w:r>
        <w:rPr>
          <w:rFonts w:ascii="Arial" w:hAnsi="Arial" w:cs="Arial"/>
          <w:sz w:val="24"/>
          <w:szCs w:val="24"/>
        </w:rPr>
        <w:t xml:space="preserve"> </w:t>
      </w:r>
      <w:r w:rsidRPr="001571B6">
        <w:rPr>
          <w:rFonts w:ascii="Arial" w:hAnsi="Arial" w:cs="Arial"/>
          <w:color w:val="auto"/>
          <w:sz w:val="24"/>
          <w:szCs w:val="24"/>
        </w:rPr>
        <w:t>Disponível em: &lt;</w:t>
      </w:r>
      <w:hyperlink r:id="rId17" w:anchor="v=onepage&amp;q&amp;f=false" w:history="1">
        <w:r w:rsidRPr="001571B6">
          <w:rPr>
            <w:rStyle w:val="LinkdaInternet"/>
            <w:rFonts w:ascii="Arial" w:hAnsi="Arial" w:cs="Arial"/>
            <w:color w:val="auto"/>
            <w:sz w:val="24"/>
            <w:szCs w:val="24"/>
            <w:u w:val="none"/>
          </w:rPr>
          <w:t>https://books.google.com.br/books?hl=pt-BR&amp;lr=&amp;id=jNKsCQAAQBAJ&amp;oi=fnd&amp;pg=PT3&amp;dq=o+que+%C3%A9+log%C3%ADstica+de+distribui%C3%A7%C3%A3o&amp;ots=-kVNLNGZe6&amp;sig=2jBRSLy6ucA4AAMb66pRr_P5TBo#v=onepage&amp;q&amp;f=false</w:t>
        </w:r>
      </w:hyperlink>
      <w:r w:rsidR="001571B6">
        <w:rPr>
          <w:rFonts w:ascii="Arial" w:hAnsi="Arial" w:cs="Arial"/>
          <w:sz w:val="24"/>
          <w:szCs w:val="24"/>
        </w:rPr>
        <w:t xml:space="preserve">&gt;. Acesso em: 03 abr. </w:t>
      </w:r>
      <w:r>
        <w:rPr>
          <w:rFonts w:ascii="Arial" w:hAnsi="Arial" w:cs="Arial"/>
          <w:sz w:val="24"/>
          <w:szCs w:val="24"/>
        </w:rPr>
        <w:t>2018.</w:t>
      </w:r>
    </w:p>
    <w:p w:rsidR="00D100F4" w:rsidRDefault="00D100F4" w:rsidP="0083303E">
      <w:pPr>
        <w:spacing w:after="0" w:line="240" w:lineRule="auto"/>
        <w:rPr>
          <w:rFonts w:ascii="Arial" w:hAnsi="Arial" w:cs="Arial"/>
          <w:sz w:val="24"/>
          <w:szCs w:val="24"/>
        </w:rPr>
      </w:pPr>
    </w:p>
    <w:p w:rsidR="00D100F4" w:rsidRDefault="00AB273F" w:rsidP="008462CC">
      <w:pPr>
        <w:pStyle w:val="Ttulo31"/>
        <w:spacing w:before="0" w:line="240" w:lineRule="auto"/>
      </w:pPr>
      <w:r w:rsidRPr="008462CC">
        <w:rPr>
          <w:rFonts w:ascii="Arial" w:hAnsi="Arial" w:cs="Arial"/>
          <w:bCs/>
          <w:color w:val="000000"/>
          <w:shd w:val="clear" w:color="auto" w:fill="FFFFFF"/>
        </w:rPr>
        <w:t xml:space="preserve">OLIVEIRA, </w:t>
      </w:r>
      <w:proofErr w:type="spellStart"/>
      <w:r w:rsidRPr="008462CC">
        <w:rPr>
          <w:rFonts w:ascii="Arial" w:hAnsi="Arial" w:cs="Arial"/>
          <w:bCs/>
          <w:color w:val="000000"/>
          <w:shd w:val="clear" w:color="auto" w:fill="FFFFFF"/>
        </w:rPr>
        <w:t>Leise</w:t>
      </w:r>
      <w:proofErr w:type="spellEnd"/>
      <w:r w:rsidRPr="008462CC">
        <w:rPr>
          <w:rFonts w:ascii="Arial" w:hAnsi="Arial" w:cs="Arial"/>
          <w:bCs/>
          <w:color w:val="000000"/>
          <w:shd w:val="clear" w:color="auto" w:fill="FFFFFF"/>
        </w:rPr>
        <w:t xml:space="preserve">; CORREIA, Vagner. Proposta metodológica para avaliação dos benefícios de um centro de distribuição urbano para mitigação dos problemas de logística urbana. </w:t>
      </w:r>
      <w:r w:rsidR="008462CC" w:rsidRPr="008462CC">
        <w:rPr>
          <w:rFonts w:ascii="Arial" w:hAnsi="Arial" w:cs="Arial"/>
          <w:b/>
          <w:bCs/>
          <w:color w:val="000000"/>
          <w:shd w:val="clear" w:color="auto" w:fill="FFFFFF"/>
        </w:rPr>
        <w:t>J. Transp. Lit.</w:t>
      </w:r>
      <w:r w:rsidR="008462CC" w:rsidRPr="008462CC">
        <w:rPr>
          <w:rFonts w:ascii="Arial" w:hAnsi="Arial" w:cs="Arial"/>
          <w:bCs/>
          <w:color w:val="000000"/>
          <w:shd w:val="clear" w:color="auto" w:fill="FFFFFF"/>
        </w:rPr>
        <w:t xml:space="preserve">, v. 8, n. 4, Manaus, out. 2014. </w:t>
      </w:r>
      <w:r w:rsidRPr="008462CC">
        <w:rPr>
          <w:rFonts w:ascii="Arial" w:eastAsia="Arial" w:hAnsi="Arial" w:cs="Arial"/>
          <w:color w:val="222222"/>
        </w:rPr>
        <w:t xml:space="preserve">Disponível em: </w:t>
      </w:r>
      <w:r w:rsidRPr="008462CC">
        <w:rPr>
          <w:rFonts w:ascii="Arial" w:eastAsia="Arial" w:hAnsi="Arial" w:cs="Arial"/>
          <w:color w:val="auto"/>
        </w:rPr>
        <w:t>&lt;</w:t>
      </w:r>
      <w:hyperlink r:id="rId18">
        <w:r w:rsidRPr="008462CC">
          <w:rPr>
            <w:rStyle w:val="LinkdaInternet"/>
            <w:rFonts w:ascii="Arial" w:eastAsia="Arial" w:hAnsi="Arial" w:cs="Arial"/>
            <w:color w:val="auto"/>
            <w:u w:val="none"/>
          </w:rPr>
          <w:t>http://www.scielo.br/scielo.php?script=sci_arttext&amp;pid=S2238-10312014000400006&amp;lng=pt&amp;nrm=iso</w:t>
        </w:r>
      </w:hyperlink>
      <w:r w:rsidR="00095C95">
        <w:rPr>
          <w:rFonts w:ascii="Arial" w:eastAsia="Arial" w:hAnsi="Arial" w:cs="Arial"/>
          <w:color w:val="222222"/>
        </w:rPr>
        <w:t>&gt;. Acesso em: 20 a</w:t>
      </w:r>
      <w:r>
        <w:rPr>
          <w:rFonts w:ascii="Arial" w:eastAsia="Arial" w:hAnsi="Arial" w:cs="Arial"/>
          <w:color w:val="222222"/>
        </w:rPr>
        <w:t>go</w:t>
      </w:r>
      <w:r w:rsidR="00095C95">
        <w:rPr>
          <w:rFonts w:ascii="Arial" w:eastAsia="Arial" w:hAnsi="Arial" w:cs="Arial"/>
          <w:color w:val="222222"/>
        </w:rPr>
        <w:t>.</w:t>
      </w:r>
      <w:r>
        <w:rPr>
          <w:rFonts w:ascii="Arial" w:eastAsia="Arial" w:hAnsi="Arial" w:cs="Arial"/>
          <w:color w:val="222222"/>
        </w:rPr>
        <w:t xml:space="preserve"> 2018.</w:t>
      </w:r>
    </w:p>
    <w:p w:rsidR="00D100F4" w:rsidRDefault="00D100F4" w:rsidP="0083303E">
      <w:pPr>
        <w:spacing w:after="0" w:line="240" w:lineRule="auto"/>
        <w:rPr>
          <w:rFonts w:ascii="Arial" w:hAnsi="Arial" w:cs="Arial"/>
          <w:sz w:val="24"/>
          <w:szCs w:val="24"/>
        </w:rPr>
      </w:pPr>
    </w:p>
    <w:p w:rsidR="00D100F4" w:rsidRPr="008462CC" w:rsidRDefault="00AB273F" w:rsidP="008462CC">
      <w:pPr>
        <w:pStyle w:val="Ttulo31"/>
        <w:spacing w:before="0" w:line="240" w:lineRule="auto"/>
        <w:rPr>
          <w:rFonts w:ascii="Arial" w:hAnsi="Arial" w:cs="Arial"/>
          <w:b/>
          <w:bCs/>
          <w:color w:val="000000"/>
          <w:shd w:val="clear" w:color="auto" w:fill="FFFFFF"/>
        </w:rPr>
      </w:pPr>
      <w:r w:rsidRPr="008462CC">
        <w:rPr>
          <w:rFonts w:ascii="Arial" w:hAnsi="Arial" w:cs="Arial"/>
          <w:bCs/>
          <w:color w:val="000000"/>
          <w:shd w:val="clear" w:color="auto" w:fill="FFFFFF"/>
        </w:rPr>
        <w:t>PEREIRA, Alessandra; OLIVEIRA, Murilo; JÚNIOR, Ilton, et al. Custo de transporte e alocação da demanda: análise da rede logística de uma produtora brasileira de fertilizantes nitrogenados.</w:t>
      </w:r>
      <w:r w:rsidR="008462CC" w:rsidRPr="008462CC">
        <w:rPr>
          <w:rFonts w:ascii="Arial" w:hAnsi="Arial" w:cs="Arial"/>
          <w:bCs/>
          <w:color w:val="000000"/>
          <w:shd w:val="clear" w:color="auto" w:fill="FFFFFF"/>
        </w:rPr>
        <w:t xml:space="preserve"> </w:t>
      </w:r>
      <w:r w:rsidR="008462CC" w:rsidRPr="008462CC">
        <w:rPr>
          <w:rFonts w:ascii="Arial" w:hAnsi="Arial" w:cs="Arial"/>
          <w:b/>
          <w:bCs/>
          <w:color w:val="000000"/>
          <w:shd w:val="clear" w:color="auto" w:fill="FFFFFF"/>
        </w:rPr>
        <w:t>J. Transp. Lit.</w:t>
      </w:r>
      <w:r w:rsidR="008462CC" w:rsidRPr="008462CC">
        <w:rPr>
          <w:rFonts w:ascii="Arial" w:hAnsi="Arial" w:cs="Arial"/>
          <w:bCs/>
          <w:color w:val="000000"/>
          <w:shd w:val="clear" w:color="auto" w:fill="FFFFFF"/>
        </w:rPr>
        <w:t xml:space="preserve">, v. 10, n. 4, Manaus, out./dez. 2016. </w:t>
      </w:r>
      <w:r w:rsidRPr="008462CC">
        <w:rPr>
          <w:rFonts w:ascii="Arial" w:eastAsia="Arial" w:hAnsi="Arial" w:cs="Arial"/>
          <w:color w:val="222222"/>
        </w:rPr>
        <w:t xml:space="preserve">Disponível em: </w:t>
      </w:r>
      <w:r w:rsidRPr="008462CC">
        <w:rPr>
          <w:rFonts w:ascii="Arial" w:eastAsia="Arial" w:hAnsi="Arial" w:cs="Arial"/>
          <w:color w:val="auto"/>
        </w:rPr>
        <w:t>&lt;</w:t>
      </w:r>
      <w:hyperlink r:id="rId19">
        <w:r w:rsidRPr="008462CC">
          <w:rPr>
            <w:rStyle w:val="LinkdaInternet"/>
            <w:rFonts w:ascii="Arial" w:eastAsia="Arial" w:hAnsi="Arial" w:cs="Arial"/>
            <w:color w:val="auto"/>
            <w:u w:val="none"/>
          </w:rPr>
          <w:t>http://www.scielo.br/scielo.php?script=sci_arttext&amp;pid=S2238-10312016000400005&amp;lng=pt&amp;nrm=iso</w:t>
        </w:r>
      </w:hyperlink>
      <w:r w:rsidR="00095C95">
        <w:rPr>
          <w:rFonts w:ascii="Arial" w:eastAsia="Arial" w:hAnsi="Arial" w:cs="Arial"/>
          <w:color w:val="222222"/>
        </w:rPr>
        <w:t>&gt;. Acesso em: 20 a</w:t>
      </w:r>
      <w:r>
        <w:rPr>
          <w:rFonts w:ascii="Arial" w:eastAsia="Arial" w:hAnsi="Arial" w:cs="Arial"/>
          <w:color w:val="222222"/>
        </w:rPr>
        <w:t>go</w:t>
      </w:r>
      <w:r w:rsidR="00095C95">
        <w:rPr>
          <w:rFonts w:ascii="Arial" w:eastAsia="Arial" w:hAnsi="Arial" w:cs="Arial"/>
          <w:color w:val="222222"/>
        </w:rPr>
        <w:t>.</w:t>
      </w:r>
      <w:r>
        <w:rPr>
          <w:rFonts w:ascii="Arial" w:eastAsia="Arial" w:hAnsi="Arial" w:cs="Arial"/>
          <w:color w:val="222222"/>
        </w:rPr>
        <w:t xml:space="preserve"> 2018.</w:t>
      </w:r>
    </w:p>
    <w:p w:rsidR="00D100F4" w:rsidRDefault="00D100F4" w:rsidP="0083303E">
      <w:pPr>
        <w:spacing w:after="0" w:line="240" w:lineRule="auto"/>
      </w:pPr>
    </w:p>
    <w:p w:rsidR="00D100F4" w:rsidRDefault="00AB273F" w:rsidP="0083303E">
      <w:pPr>
        <w:spacing w:after="0" w:line="240" w:lineRule="auto"/>
      </w:pPr>
      <w:r>
        <w:rPr>
          <w:rFonts w:ascii="Arial" w:hAnsi="Arial" w:cs="Arial"/>
          <w:color w:val="212121"/>
          <w:sz w:val="24"/>
          <w:szCs w:val="24"/>
          <w:shd w:val="clear" w:color="auto" w:fill="FFFFFF"/>
        </w:rPr>
        <w:t>PORTER, Michael E. </w:t>
      </w:r>
      <w:r>
        <w:rPr>
          <w:rFonts w:ascii="Arial" w:hAnsi="Arial" w:cs="Arial"/>
          <w:b/>
          <w:bCs/>
          <w:color w:val="212121"/>
          <w:sz w:val="24"/>
          <w:szCs w:val="24"/>
          <w:shd w:val="clear" w:color="auto" w:fill="FFFFFF"/>
        </w:rPr>
        <w:t>Estratégia competitiva: técnicas para análise de indústrias e da concorrência</w:t>
      </w:r>
      <w:r>
        <w:rPr>
          <w:rFonts w:ascii="Arial" w:hAnsi="Arial" w:cs="Arial"/>
          <w:color w:val="212121"/>
          <w:sz w:val="24"/>
          <w:szCs w:val="24"/>
          <w:shd w:val="clear" w:color="auto" w:fill="FFFFFF"/>
        </w:rPr>
        <w:t xml:space="preserve">. Disponível </w:t>
      </w:r>
      <w:r w:rsidRPr="00095C95">
        <w:rPr>
          <w:rFonts w:ascii="Arial" w:hAnsi="Arial" w:cs="Arial"/>
          <w:color w:val="auto"/>
          <w:sz w:val="24"/>
          <w:szCs w:val="24"/>
          <w:shd w:val="clear" w:color="auto" w:fill="FFFFFF"/>
        </w:rPr>
        <w:t>em: &lt;</w:t>
      </w:r>
      <w:hyperlink r:id="rId20" w:anchor="v=onepage&amp;q&amp;f=false" w:history="1">
        <w:r w:rsidRPr="00095C95">
          <w:rPr>
            <w:rStyle w:val="LinkdaInternet"/>
            <w:rFonts w:ascii="Arial" w:hAnsi="Arial" w:cs="Arial"/>
            <w:color w:val="auto"/>
            <w:sz w:val="24"/>
            <w:szCs w:val="24"/>
            <w:u w:val="none"/>
          </w:rPr>
          <w:t>https://books.google.com.br/books?hl=pt-BR&amp;lr=&amp;id=SxvCKIh706gC&amp;oi=fnd&amp;pg=PR15&amp;dq=porter+2004&amp;ots=sW_ST42TCa&amp;sig=YlRxxsmyGA_MeN9siImWVXoVJNk#v=onepage&amp;q&amp;f=false</w:t>
        </w:r>
      </w:hyperlink>
      <w:r w:rsidR="00095C95">
        <w:rPr>
          <w:rFonts w:ascii="Arial" w:hAnsi="Arial" w:cs="Arial"/>
          <w:color w:val="212121"/>
          <w:sz w:val="24"/>
          <w:szCs w:val="24"/>
          <w:shd w:val="clear" w:color="auto" w:fill="FFFFFF"/>
        </w:rPr>
        <w:t>&gt;.Acesso em: 01 j</w:t>
      </w:r>
      <w:r>
        <w:rPr>
          <w:rFonts w:ascii="Arial" w:hAnsi="Arial" w:cs="Arial"/>
          <w:color w:val="212121"/>
          <w:sz w:val="24"/>
          <w:szCs w:val="24"/>
          <w:shd w:val="clear" w:color="auto" w:fill="FFFFFF"/>
        </w:rPr>
        <w:t>un</w:t>
      </w:r>
      <w:r w:rsidR="00095C95">
        <w:rPr>
          <w:rFonts w:ascii="Arial" w:hAnsi="Arial" w:cs="Arial"/>
          <w:color w:val="212121"/>
          <w:sz w:val="24"/>
          <w:szCs w:val="24"/>
          <w:shd w:val="clear" w:color="auto" w:fill="FFFFFF"/>
        </w:rPr>
        <w:t xml:space="preserve">. </w:t>
      </w:r>
      <w:r>
        <w:rPr>
          <w:rFonts w:ascii="Arial" w:hAnsi="Arial" w:cs="Arial"/>
          <w:color w:val="212121"/>
          <w:sz w:val="24"/>
          <w:szCs w:val="24"/>
          <w:shd w:val="clear" w:color="auto" w:fill="FFFFFF"/>
        </w:rPr>
        <w:t>2018.</w:t>
      </w:r>
    </w:p>
    <w:p w:rsidR="00D100F4" w:rsidRDefault="00D100F4" w:rsidP="0083303E">
      <w:pPr>
        <w:spacing w:after="0" w:line="240" w:lineRule="auto"/>
        <w:rPr>
          <w:rFonts w:ascii="Arial" w:hAnsi="Arial" w:cs="Arial"/>
          <w:color w:val="212121"/>
          <w:sz w:val="24"/>
          <w:szCs w:val="24"/>
          <w:highlight w:val="white"/>
        </w:rPr>
      </w:pPr>
    </w:p>
    <w:p w:rsidR="00D100F4" w:rsidRDefault="00AB273F" w:rsidP="0083303E">
      <w:pPr>
        <w:spacing w:after="0" w:line="240" w:lineRule="auto"/>
        <w:rPr>
          <w:sz w:val="24"/>
          <w:szCs w:val="24"/>
        </w:rPr>
      </w:pPr>
      <w:r>
        <w:rPr>
          <w:rFonts w:ascii="Arial" w:hAnsi="Arial" w:cs="Arial"/>
          <w:color w:val="222222"/>
          <w:sz w:val="24"/>
          <w:szCs w:val="24"/>
          <w:shd w:val="clear" w:color="auto" w:fill="FFFFFF"/>
        </w:rPr>
        <w:t xml:space="preserve">PORTER, Michael E. </w:t>
      </w:r>
      <w:r>
        <w:rPr>
          <w:rFonts w:ascii="Arial" w:hAnsi="Arial" w:cs="Arial"/>
          <w:b/>
          <w:bCs/>
          <w:color w:val="222222"/>
          <w:sz w:val="24"/>
          <w:szCs w:val="24"/>
          <w:shd w:val="clear" w:color="auto" w:fill="FFFFFF"/>
        </w:rPr>
        <w:t>Estratégia competitiva: criando e sustentando um desempenho superior</w:t>
      </w:r>
      <w:r>
        <w:rPr>
          <w:rFonts w:ascii="Arial" w:hAnsi="Arial" w:cs="Arial"/>
          <w:color w:val="222222"/>
          <w:sz w:val="24"/>
          <w:szCs w:val="24"/>
          <w:shd w:val="clear" w:color="auto" w:fill="FFFFFF"/>
        </w:rPr>
        <w:t>. Rio de Janeiro: Campus, 1989.</w:t>
      </w:r>
    </w:p>
    <w:p w:rsidR="00D100F4" w:rsidRDefault="00D100F4" w:rsidP="0083303E">
      <w:pPr>
        <w:spacing w:after="0" w:line="240" w:lineRule="auto"/>
        <w:rPr>
          <w:rFonts w:ascii="Arial" w:hAnsi="Arial" w:cs="Arial"/>
          <w:color w:val="212121"/>
          <w:sz w:val="24"/>
          <w:szCs w:val="24"/>
          <w:shd w:val="clear" w:color="auto" w:fill="FFFFFF"/>
        </w:rPr>
      </w:pPr>
    </w:p>
    <w:p w:rsidR="00D100F4" w:rsidRDefault="00AB273F" w:rsidP="0083303E">
      <w:pPr>
        <w:spacing w:after="0" w:line="240" w:lineRule="auto"/>
      </w:pPr>
      <w:r>
        <w:rPr>
          <w:rFonts w:ascii="Arial" w:hAnsi="Arial" w:cs="Arial"/>
          <w:sz w:val="24"/>
          <w:szCs w:val="24"/>
        </w:rPr>
        <w:t xml:space="preserve">RAMOS, Helena. M. S. G. </w:t>
      </w:r>
      <w:r>
        <w:rPr>
          <w:rFonts w:ascii="Arial" w:hAnsi="Arial" w:cs="Arial"/>
          <w:b/>
          <w:sz w:val="24"/>
          <w:szCs w:val="24"/>
        </w:rPr>
        <w:t>Instrumentação suportada em computadores pessoais.</w:t>
      </w:r>
      <w:r>
        <w:rPr>
          <w:rFonts w:ascii="Arial" w:hAnsi="Arial" w:cs="Arial"/>
          <w:sz w:val="24"/>
          <w:szCs w:val="24"/>
        </w:rPr>
        <w:t xml:space="preserve"> Disponível em: </w:t>
      </w:r>
      <w:r w:rsidRPr="00095C95">
        <w:rPr>
          <w:rFonts w:ascii="Arial" w:hAnsi="Arial" w:cs="Arial"/>
          <w:color w:val="auto"/>
          <w:sz w:val="24"/>
          <w:szCs w:val="24"/>
        </w:rPr>
        <w:t>&lt;</w:t>
      </w:r>
      <w:hyperlink r:id="rId21">
        <w:r w:rsidRPr="00095C95">
          <w:rPr>
            <w:rStyle w:val="LinkdaInternet"/>
            <w:rFonts w:ascii="Arial" w:hAnsi="Arial" w:cs="Arial"/>
            <w:color w:val="auto"/>
            <w:sz w:val="24"/>
            <w:szCs w:val="24"/>
            <w:u w:val="none"/>
          </w:rPr>
          <w:t>https://fenix.tecnico.ulisboa.pt/downloadFile/3779571983119/ISCP_ABRIL.pdf</w:t>
        </w:r>
      </w:hyperlink>
      <w:r w:rsidR="00095C95">
        <w:rPr>
          <w:rFonts w:ascii="Arial" w:hAnsi="Arial" w:cs="Arial"/>
          <w:sz w:val="24"/>
          <w:szCs w:val="24"/>
        </w:rPr>
        <w:t>&gt;. Acesso em: 01 j</w:t>
      </w:r>
      <w:r>
        <w:rPr>
          <w:rFonts w:ascii="Arial" w:hAnsi="Arial" w:cs="Arial"/>
          <w:sz w:val="24"/>
          <w:szCs w:val="24"/>
        </w:rPr>
        <w:t>un</w:t>
      </w:r>
      <w:r w:rsidR="00095C95">
        <w:rPr>
          <w:rFonts w:ascii="Arial" w:hAnsi="Arial" w:cs="Arial"/>
          <w:sz w:val="24"/>
          <w:szCs w:val="24"/>
        </w:rPr>
        <w:t>.</w:t>
      </w:r>
      <w:r>
        <w:rPr>
          <w:rFonts w:ascii="Arial" w:hAnsi="Arial" w:cs="Arial"/>
          <w:sz w:val="24"/>
          <w:szCs w:val="24"/>
        </w:rPr>
        <w:t xml:space="preserve"> 2018.</w:t>
      </w:r>
    </w:p>
    <w:p w:rsidR="00D100F4" w:rsidRDefault="00D100F4" w:rsidP="0083303E">
      <w:pPr>
        <w:spacing w:after="0" w:line="240" w:lineRule="auto"/>
        <w:rPr>
          <w:rFonts w:ascii="Arial" w:hAnsi="Arial" w:cs="Arial"/>
          <w:sz w:val="24"/>
          <w:szCs w:val="24"/>
        </w:rPr>
      </w:pPr>
    </w:p>
    <w:p w:rsidR="00D100F4" w:rsidRDefault="00AB273F" w:rsidP="0083303E">
      <w:pPr>
        <w:spacing w:after="0" w:line="240" w:lineRule="auto"/>
      </w:pPr>
      <w:r>
        <w:rPr>
          <w:rFonts w:ascii="Arial" w:eastAsia="Arial" w:hAnsi="Arial" w:cs="Arial"/>
          <w:sz w:val="24"/>
          <w:szCs w:val="24"/>
        </w:rPr>
        <w:t xml:space="preserve">SILVA, </w:t>
      </w:r>
      <w:proofErr w:type="spellStart"/>
      <w:r>
        <w:rPr>
          <w:rFonts w:ascii="Arial" w:eastAsia="Arial" w:hAnsi="Arial" w:cs="Arial"/>
          <w:sz w:val="24"/>
          <w:szCs w:val="24"/>
        </w:rPr>
        <w:t>Phablo</w:t>
      </w:r>
      <w:proofErr w:type="spellEnd"/>
      <w:r>
        <w:rPr>
          <w:rFonts w:ascii="Arial" w:eastAsia="Arial" w:hAnsi="Arial" w:cs="Arial"/>
          <w:sz w:val="24"/>
          <w:szCs w:val="24"/>
        </w:rPr>
        <w:t xml:space="preserve">; MACHADO, Gabriela; SILVA, Luana; PROCÓPIO, Pedro. </w:t>
      </w:r>
      <w:r w:rsidRPr="00095C95">
        <w:rPr>
          <w:rFonts w:ascii="Arial" w:eastAsia="Arial" w:hAnsi="Arial" w:cs="Arial"/>
          <w:bCs/>
          <w:sz w:val="24"/>
          <w:szCs w:val="24"/>
        </w:rPr>
        <w:t>Modelo de gestão logística na distribuição.</w:t>
      </w:r>
      <w:r w:rsidR="00095C95">
        <w:rPr>
          <w:rFonts w:ascii="Arial" w:eastAsia="Arial" w:hAnsi="Arial" w:cs="Arial"/>
          <w:b/>
          <w:bCs/>
          <w:sz w:val="24"/>
          <w:szCs w:val="24"/>
        </w:rPr>
        <w:t xml:space="preserve"> Administração – Cadernos de Graduação.</w:t>
      </w:r>
      <w:r w:rsidR="00095C95">
        <w:rPr>
          <w:rFonts w:ascii="Arial" w:eastAsia="Arial" w:hAnsi="Arial" w:cs="Arial"/>
          <w:bCs/>
          <w:sz w:val="24"/>
          <w:szCs w:val="24"/>
        </w:rPr>
        <w:t xml:space="preserve"> Ciências humanas e sociais, Recife, v. 2, n. 3, p. 89-99, </w:t>
      </w:r>
      <w:proofErr w:type="spellStart"/>
      <w:r w:rsidR="00095C95" w:rsidRPr="00095C95">
        <w:rPr>
          <w:rFonts w:ascii="Arial" w:eastAsia="Arial" w:hAnsi="Arial" w:cs="Arial"/>
          <w:bCs/>
          <w:sz w:val="24"/>
          <w:szCs w:val="24"/>
        </w:rPr>
        <w:t>Jun</w:t>
      </w:r>
      <w:proofErr w:type="spellEnd"/>
      <w:r w:rsidR="00095C95" w:rsidRPr="00095C95">
        <w:rPr>
          <w:rFonts w:ascii="Arial" w:eastAsia="Arial" w:hAnsi="Arial" w:cs="Arial"/>
          <w:bCs/>
          <w:sz w:val="24"/>
          <w:szCs w:val="24"/>
        </w:rPr>
        <w:t xml:space="preserve"> 2015</w:t>
      </w:r>
      <w:r w:rsidR="00095C95">
        <w:rPr>
          <w:rFonts w:ascii="Arial" w:eastAsia="Arial" w:hAnsi="Arial" w:cs="Arial"/>
          <w:bCs/>
          <w:sz w:val="24"/>
          <w:szCs w:val="24"/>
        </w:rPr>
        <w:t>.</w:t>
      </w:r>
      <w:r>
        <w:rPr>
          <w:rFonts w:ascii="Arial" w:eastAsia="Arial" w:hAnsi="Arial" w:cs="Arial"/>
          <w:sz w:val="24"/>
          <w:szCs w:val="24"/>
        </w:rPr>
        <w:t xml:space="preserve"> Disponível em: </w:t>
      </w:r>
      <w:r w:rsidRPr="00095C95">
        <w:rPr>
          <w:rFonts w:ascii="Arial" w:eastAsia="Arial" w:hAnsi="Arial" w:cs="Arial"/>
          <w:color w:val="auto"/>
          <w:sz w:val="24"/>
          <w:szCs w:val="24"/>
        </w:rPr>
        <w:t>&lt;</w:t>
      </w:r>
      <w:hyperlink r:id="rId22">
        <w:r w:rsidRPr="00095C95">
          <w:rPr>
            <w:rStyle w:val="LinkdaInternet"/>
            <w:rFonts w:ascii="Arial" w:eastAsia="Arial" w:hAnsi="Arial" w:cs="Arial"/>
            <w:color w:val="auto"/>
            <w:sz w:val="24"/>
            <w:szCs w:val="24"/>
            <w:u w:val="none"/>
          </w:rPr>
          <w:t>https://periodicos.set.edu.br/index.php/facipehumanas/article/viewFile/2938/1569</w:t>
        </w:r>
      </w:hyperlink>
      <w:r w:rsidR="00095C95">
        <w:rPr>
          <w:rFonts w:ascii="Arial" w:eastAsia="Arial" w:hAnsi="Arial" w:cs="Arial"/>
          <w:sz w:val="24"/>
          <w:szCs w:val="24"/>
        </w:rPr>
        <w:t>&gt;. Acesso em: 28 a</w:t>
      </w:r>
      <w:r>
        <w:rPr>
          <w:rFonts w:ascii="Arial" w:eastAsia="Arial" w:hAnsi="Arial" w:cs="Arial"/>
          <w:sz w:val="24"/>
          <w:szCs w:val="24"/>
        </w:rPr>
        <w:t>go</w:t>
      </w:r>
      <w:r w:rsidR="00095C95">
        <w:rPr>
          <w:rFonts w:ascii="Arial" w:eastAsia="Arial" w:hAnsi="Arial" w:cs="Arial"/>
          <w:sz w:val="24"/>
          <w:szCs w:val="24"/>
        </w:rPr>
        <w:t>.</w:t>
      </w:r>
      <w:r>
        <w:rPr>
          <w:rFonts w:ascii="Arial" w:eastAsia="Arial" w:hAnsi="Arial" w:cs="Arial"/>
          <w:sz w:val="24"/>
          <w:szCs w:val="24"/>
        </w:rPr>
        <w:t xml:space="preserve"> 2018.</w:t>
      </w:r>
    </w:p>
    <w:p w:rsidR="00D100F4" w:rsidRDefault="00D100F4" w:rsidP="0083303E">
      <w:pPr>
        <w:spacing w:after="0" w:line="240" w:lineRule="auto"/>
        <w:rPr>
          <w:rFonts w:ascii="Arial" w:hAnsi="Arial" w:cs="Arial"/>
          <w:sz w:val="24"/>
          <w:szCs w:val="24"/>
        </w:rPr>
      </w:pPr>
    </w:p>
    <w:p w:rsidR="00D100F4" w:rsidRDefault="00AB273F" w:rsidP="0083303E">
      <w:pPr>
        <w:pStyle w:val="Ttulo11"/>
        <w:shd w:val="clear" w:color="auto" w:fill="FFFFFF" w:themeFill="background1"/>
        <w:spacing w:beforeAutospacing="0" w:after="0" w:afterAutospacing="0"/>
        <w:rPr>
          <w:rFonts w:ascii="Arial" w:eastAsia="Arial" w:hAnsi="Arial" w:cs="Arial"/>
          <w:b w:val="0"/>
          <w:bCs w:val="0"/>
          <w:sz w:val="24"/>
          <w:szCs w:val="24"/>
          <w:lang w:eastAsia="en-US"/>
        </w:rPr>
      </w:pPr>
      <w:r>
        <w:rPr>
          <w:rFonts w:ascii="Arial" w:eastAsia="Arial" w:hAnsi="Arial" w:cs="Arial"/>
          <w:b w:val="0"/>
          <w:bCs w:val="0"/>
          <w:sz w:val="24"/>
          <w:szCs w:val="24"/>
          <w:lang w:eastAsia="en-US"/>
        </w:rPr>
        <w:lastRenderedPageBreak/>
        <w:t xml:space="preserve">SEVERINO, Antônio J. </w:t>
      </w:r>
      <w:r>
        <w:rPr>
          <w:rFonts w:ascii="Arial" w:eastAsia="Arial" w:hAnsi="Arial" w:cs="Arial"/>
          <w:bCs w:val="0"/>
          <w:sz w:val="24"/>
          <w:szCs w:val="24"/>
          <w:lang w:eastAsia="en-US"/>
        </w:rPr>
        <w:t>Metodologia do trabalho científico.</w:t>
      </w:r>
      <w:r>
        <w:rPr>
          <w:rFonts w:ascii="Arial" w:eastAsia="Arial" w:hAnsi="Arial" w:cs="Arial"/>
          <w:b w:val="0"/>
          <w:bCs w:val="0"/>
          <w:sz w:val="24"/>
          <w:szCs w:val="24"/>
          <w:lang w:eastAsia="en-US"/>
        </w:rPr>
        <w:t xml:space="preserve"> 23. ed. rev. atualizada. São Paulo: Cortez, 2017.</w:t>
      </w:r>
    </w:p>
    <w:p w:rsidR="00FC60F3" w:rsidRDefault="00FC60F3" w:rsidP="0083303E">
      <w:pPr>
        <w:pStyle w:val="Ttulo11"/>
        <w:shd w:val="clear" w:color="auto" w:fill="FFFFFF" w:themeFill="background1"/>
        <w:spacing w:beforeAutospacing="0" w:after="0" w:afterAutospacing="0"/>
        <w:rPr>
          <w:rFonts w:ascii="Arial" w:eastAsia="Arial" w:hAnsi="Arial" w:cs="Arial"/>
          <w:b w:val="0"/>
          <w:bCs w:val="0"/>
          <w:sz w:val="24"/>
          <w:szCs w:val="24"/>
          <w:lang w:eastAsia="en-US"/>
        </w:rPr>
      </w:pPr>
    </w:p>
    <w:p w:rsidR="00D100F4" w:rsidRDefault="00AB273F" w:rsidP="0083303E">
      <w:pPr>
        <w:pStyle w:val="Ttulo11"/>
        <w:shd w:val="clear" w:color="auto" w:fill="FFFFFF" w:themeFill="background1"/>
        <w:spacing w:beforeAutospacing="0" w:after="0" w:afterAutospacing="0"/>
      </w:pPr>
      <w:r>
        <w:rPr>
          <w:rFonts w:ascii="Arial" w:eastAsia="Arial" w:hAnsi="Arial" w:cs="Arial"/>
          <w:b w:val="0"/>
          <w:bCs w:val="0"/>
          <w:sz w:val="24"/>
          <w:szCs w:val="24"/>
          <w:lang w:eastAsia="en-US"/>
        </w:rPr>
        <w:t>WILSON, Numa</w:t>
      </w:r>
      <w:r>
        <w:rPr>
          <w:rFonts w:ascii="Arial" w:eastAsia="Arial" w:hAnsi="Arial" w:cs="Arial"/>
          <w:sz w:val="24"/>
          <w:szCs w:val="24"/>
        </w:rPr>
        <w:t xml:space="preserve">. </w:t>
      </w:r>
      <w:r>
        <w:rPr>
          <w:rFonts w:ascii="Arial" w:eastAsia="Arial" w:hAnsi="Arial" w:cs="Arial"/>
          <w:sz w:val="24"/>
          <w:szCs w:val="24"/>
          <w:lang w:eastAsia="en-US"/>
        </w:rPr>
        <w:t xml:space="preserve">Questionário como instrumento de pesquisa. </w:t>
      </w:r>
      <w:r>
        <w:rPr>
          <w:rFonts w:ascii="Arial" w:eastAsia="Arial" w:hAnsi="Arial" w:cs="Arial"/>
          <w:b w:val="0"/>
          <w:bCs w:val="0"/>
          <w:sz w:val="24"/>
          <w:szCs w:val="24"/>
          <w:lang w:eastAsia="en-US"/>
        </w:rPr>
        <w:t xml:space="preserve">Disponível </w:t>
      </w:r>
      <w:r w:rsidRPr="00095C95">
        <w:rPr>
          <w:rFonts w:ascii="Arial" w:eastAsia="Arial" w:hAnsi="Arial" w:cs="Arial"/>
          <w:b w:val="0"/>
          <w:bCs w:val="0"/>
          <w:color w:val="auto"/>
          <w:sz w:val="24"/>
          <w:szCs w:val="24"/>
          <w:lang w:eastAsia="en-US"/>
        </w:rPr>
        <w:t>em:</w:t>
      </w:r>
      <w:r w:rsidRPr="00095C95">
        <w:rPr>
          <w:rFonts w:ascii="Arial" w:eastAsia="Arial" w:hAnsi="Arial" w:cs="Arial"/>
          <w:b w:val="0"/>
          <w:bCs w:val="0"/>
          <w:color w:val="auto"/>
          <w:sz w:val="24"/>
          <w:szCs w:val="24"/>
        </w:rPr>
        <w:t>&lt;</w:t>
      </w:r>
      <w:hyperlink r:id="rId23">
        <w:r w:rsidRPr="00095C95">
          <w:rPr>
            <w:rStyle w:val="LinkdaInternet"/>
            <w:rFonts w:ascii="Arial" w:eastAsia="Arial" w:hAnsi="Arial" w:cs="Arial"/>
            <w:b w:val="0"/>
            <w:bCs w:val="0"/>
            <w:color w:val="auto"/>
            <w:sz w:val="24"/>
            <w:szCs w:val="24"/>
            <w:u w:val="none"/>
          </w:rPr>
          <w:t>https://pt.scribd.com/doc/66962162/Questionario-como-instrumento-de-pesquisa</w:t>
        </w:r>
      </w:hyperlink>
      <w:r>
        <w:rPr>
          <w:rFonts w:ascii="Arial" w:eastAsia="Arial" w:hAnsi="Arial" w:cs="Arial"/>
          <w:b w:val="0"/>
          <w:bCs w:val="0"/>
          <w:sz w:val="24"/>
          <w:szCs w:val="24"/>
        </w:rPr>
        <w:t>&gt;.</w:t>
      </w:r>
      <w:r w:rsidR="00095C95">
        <w:rPr>
          <w:rFonts w:ascii="Arial" w:eastAsia="Arial" w:hAnsi="Arial" w:cs="Arial"/>
          <w:b w:val="0"/>
          <w:bCs w:val="0"/>
          <w:sz w:val="24"/>
          <w:szCs w:val="24"/>
          <w:lang w:eastAsia="en-US"/>
        </w:rPr>
        <w:t>Acesso em: 01 j</w:t>
      </w:r>
      <w:r>
        <w:rPr>
          <w:rFonts w:ascii="Arial" w:eastAsia="Arial" w:hAnsi="Arial" w:cs="Arial"/>
          <w:b w:val="0"/>
          <w:bCs w:val="0"/>
          <w:sz w:val="24"/>
          <w:szCs w:val="24"/>
          <w:lang w:eastAsia="en-US"/>
        </w:rPr>
        <w:t>un</w:t>
      </w:r>
      <w:r w:rsidR="00095C95">
        <w:rPr>
          <w:rFonts w:ascii="Arial" w:eastAsia="Arial" w:hAnsi="Arial" w:cs="Arial"/>
          <w:b w:val="0"/>
          <w:bCs w:val="0"/>
          <w:sz w:val="24"/>
          <w:szCs w:val="24"/>
          <w:lang w:eastAsia="en-US"/>
        </w:rPr>
        <w:t>.</w:t>
      </w:r>
      <w:r>
        <w:rPr>
          <w:rFonts w:ascii="Arial" w:eastAsia="Arial" w:hAnsi="Arial" w:cs="Arial"/>
          <w:b w:val="0"/>
          <w:bCs w:val="0"/>
          <w:sz w:val="24"/>
          <w:szCs w:val="24"/>
          <w:lang w:eastAsia="en-US"/>
        </w:rPr>
        <w:t xml:space="preserve"> 2018.</w:t>
      </w:r>
    </w:p>
    <w:p w:rsidR="00D100F4" w:rsidRDefault="00D100F4" w:rsidP="0083303E">
      <w:pPr>
        <w:pStyle w:val="Ttulo11"/>
        <w:shd w:val="clear" w:color="auto" w:fill="FFFFFF"/>
        <w:spacing w:beforeAutospacing="0" w:after="0" w:afterAutospacing="0"/>
        <w:rPr>
          <w:rFonts w:ascii="Arial" w:eastAsiaTheme="minorHAnsi" w:hAnsi="Arial" w:cs="Arial"/>
          <w:b w:val="0"/>
          <w:bCs w:val="0"/>
          <w:sz w:val="24"/>
          <w:szCs w:val="24"/>
          <w:lang w:eastAsia="en-US"/>
        </w:rPr>
      </w:pPr>
    </w:p>
    <w:p w:rsidR="00D100F4" w:rsidRDefault="00AB273F" w:rsidP="0083303E">
      <w:pPr>
        <w:spacing w:after="0" w:line="240" w:lineRule="auto"/>
        <w:rPr>
          <w:rFonts w:ascii="Arial" w:hAnsi="Arial" w:cs="Arial"/>
          <w:sz w:val="24"/>
          <w:szCs w:val="24"/>
        </w:rPr>
      </w:pPr>
      <w:r>
        <w:rPr>
          <w:rFonts w:ascii="Arial" w:hAnsi="Arial" w:cs="Arial"/>
          <w:sz w:val="24"/>
          <w:szCs w:val="24"/>
        </w:rPr>
        <w:t xml:space="preserve">YIN, Robert K. </w:t>
      </w:r>
      <w:r>
        <w:rPr>
          <w:rFonts w:ascii="Arial" w:hAnsi="Arial" w:cs="Arial"/>
          <w:b/>
          <w:sz w:val="24"/>
          <w:szCs w:val="24"/>
        </w:rPr>
        <w:t xml:space="preserve">Estudo de caso: </w:t>
      </w:r>
      <w:r w:rsidRPr="00095C95">
        <w:rPr>
          <w:rFonts w:ascii="Arial" w:hAnsi="Arial" w:cs="Arial"/>
          <w:sz w:val="24"/>
          <w:szCs w:val="24"/>
        </w:rPr>
        <w:t>planejamento e método.</w:t>
      </w:r>
      <w:r>
        <w:rPr>
          <w:rFonts w:ascii="Arial" w:hAnsi="Arial" w:cs="Arial"/>
          <w:b/>
          <w:sz w:val="24"/>
          <w:szCs w:val="24"/>
        </w:rPr>
        <w:t xml:space="preserve"> </w:t>
      </w:r>
      <w:r>
        <w:rPr>
          <w:rFonts w:ascii="Arial" w:hAnsi="Arial" w:cs="Arial"/>
          <w:sz w:val="24"/>
          <w:szCs w:val="24"/>
        </w:rPr>
        <w:t>Disponível em:</w:t>
      </w:r>
      <w:r w:rsidR="00095C95">
        <w:rPr>
          <w:rFonts w:ascii="Arial" w:hAnsi="Arial" w:cs="Arial"/>
          <w:sz w:val="24"/>
          <w:szCs w:val="24"/>
        </w:rPr>
        <w:t xml:space="preserve"> </w:t>
      </w:r>
      <w:r w:rsidRPr="00095C95">
        <w:rPr>
          <w:rFonts w:ascii="Arial" w:hAnsi="Arial" w:cs="Arial"/>
          <w:color w:val="auto"/>
          <w:sz w:val="24"/>
          <w:szCs w:val="24"/>
        </w:rPr>
        <w:t>&lt;</w:t>
      </w:r>
      <w:hyperlink r:id="rId24">
        <w:r w:rsidRPr="00095C95">
          <w:rPr>
            <w:rStyle w:val="LinkdaInternet"/>
            <w:rFonts w:ascii="Arial" w:hAnsi="Arial" w:cs="Arial"/>
            <w:color w:val="auto"/>
            <w:sz w:val="24"/>
            <w:szCs w:val="24"/>
            <w:u w:val="none"/>
          </w:rPr>
          <w:t>https://saudeglobaldotorg1.files.wordpress.com/2014/02/yin-metodologia_da_pesquisa_estudo_de_caso_yin.pdf</w:t>
        </w:r>
      </w:hyperlink>
      <w:r w:rsidR="00095C95">
        <w:rPr>
          <w:rFonts w:ascii="Arial" w:hAnsi="Arial" w:cs="Arial"/>
          <w:sz w:val="24"/>
          <w:szCs w:val="24"/>
        </w:rPr>
        <w:t>&gt;. Acesso em: 14 m</w:t>
      </w:r>
      <w:r>
        <w:rPr>
          <w:rFonts w:ascii="Arial" w:hAnsi="Arial" w:cs="Arial"/>
          <w:sz w:val="24"/>
          <w:szCs w:val="24"/>
        </w:rPr>
        <w:t>ai</w:t>
      </w:r>
      <w:r w:rsidR="00095C95">
        <w:rPr>
          <w:rFonts w:ascii="Arial" w:hAnsi="Arial" w:cs="Arial"/>
          <w:sz w:val="24"/>
          <w:szCs w:val="24"/>
        </w:rPr>
        <w:t xml:space="preserve">. </w:t>
      </w:r>
      <w:r>
        <w:rPr>
          <w:rFonts w:ascii="Arial" w:hAnsi="Arial" w:cs="Arial"/>
          <w:sz w:val="24"/>
          <w:szCs w:val="24"/>
        </w:rPr>
        <w:t>2018.</w:t>
      </w:r>
    </w:p>
    <w:p w:rsidR="00CE61E7" w:rsidRDefault="00CE61E7" w:rsidP="0083303E">
      <w:pPr>
        <w:spacing w:after="0" w:line="240" w:lineRule="auto"/>
        <w:rPr>
          <w:rFonts w:ascii="Arial" w:hAnsi="Arial" w:cs="Arial"/>
          <w:sz w:val="24"/>
          <w:szCs w:val="24"/>
        </w:rPr>
      </w:pPr>
    </w:p>
    <w:p w:rsidR="00CE61E7" w:rsidRDefault="00CE61E7" w:rsidP="0083303E">
      <w:pPr>
        <w:spacing w:after="0" w:line="240" w:lineRule="auto"/>
        <w:rPr>
          <w:rFonts w:ascii="Arial" w:hAnsi="Arial" w:cs="Arial"/>
          <w:sz w:val="24"/>
          <w:szCs w:val="24"/>
        </w:rPr>
      </w:pPr>
    </w:p>
    <w:p w:rsidR="00CE61E7" w:rsidRDefault="00CE61E7" w:rsidP="00CE61E7">
      <w:pPr>
        <w:spacing w:after="0" w:line="240" w:lineRule="auto"/>
        <w:jc w:val="right"/>
        <w:rPr>
          <w:rFonts w:ascii="Arial" w:hAnsi="Arial" w:cs="Arial"/>
          <w:i/>
          <w:sz w:val="20"/>
          <w:szCs w:val="20"/>
          <w:lang w:val="en-US"/>
        </w:rPr>
      </w:pPr>
      <w:proofErr w:type="spellStart"/>
      <w:r>
        <w:rPr>
          <w:rFonts w:ascii="Arial" w:hAnsi="Arial" w:cs="Arial"/>
          <w:i/>
          <w:sz w:val="20"/>
          <w:szCs w:val="20"/>
          <w:lang w:val="en-US"/>
        </w:rPr>
        <w:t>Recebido</w:t>
      </w:r>
      <w:proofErr w:type="spellEnd"/>
      <w:r>
        <w:rPr>
          <w:rFonts w:ascii="Arial" w:hAnsi="Arial" w:cs="Arial"/>
          <w:i/>
          <w:sz w:val="20"/>
          <w:szCs w:val="20"/>
          <w:lang w:val="en-US"/>
        </w:rPr>
        <w:t xml:space="preserve"> </w:t>
      </w:r>
      <w:proofErr w:type="spellStart"/>
      <w:r>
        <w:rPr>
          <w:rFonts w:ascii="Arial" w:hAnsi="Arial" w:cs="Arial"/>
          <w:i/>
          <w:sz w:val="20"/>
          <w:szCs w:val="20"/>
          <w:lang w:val="en-US"/>
        </w:rPr>
        <w:t>em</w:t>
      </w:r>
      <w:proofErr w:type="spellEnd"/>
      <w:r>
        <w:rPr>
          <w:rFonts w:ascii="Arial" w:hAnsi="Arial" w:cs="Arial"/>
          <w:i/>
          <w:sz w:val="20"/>
          <w:szCs w:val="20"/>
          <w:lang w:val="en-US"/>
        </w:rPr>
        <w:t>: 02/09/2018</w:t>
      </w:r>
    </w:p>
    <w:p w:rsidR="00CE61E7" w:rsidRDefault="00CE61E7" w:rsidP="00CE61E7">
      <w:pPr>
        <w:spacing w:after="0" w:line="240" w:lineRule="auto"/>
        <w:jc w:val="right"/>
        <w:rPr>
          <w:rFonts w:ascii="Arial" w:hAnsi="Arial" w:cs="Arial"/>
          <w:i/>
          <w:sz w:val="20"/>
          <w:szCs w:val="20"/>
          <w:lang w:val="en-US"/>
        </w:rPr>
      </w:pPr>
    </w:p>
    <w:p w:rsidR="00CE61E7" w:rsidRDefault="00CE61E7" w:rsidP="00CE61E7">
      <w:pPr>
        <w:spacing w:after="0" w:line="240" w:lineRule="auto"/>
        <w:jc w:val="right"/>
        <w:rPr>
          <w:rFonts w:ascii="Arial" w:hAnsi="Arial" w:cs="Arial"/>
          <w:i/>
          <w:sz w:val="20"/>
          <w:szCs w:val="20"/>
          <w:lang w:val="en-US"/>
        </w:rPr>
      </w:pPr>
      <w:proofErr w:type="spellStart"/>
      <w:r>
        <w:rPr>
          <w:rFonts w:ascii="Arial" w:hAnsi="Arial" w:cs="Arial"/>
          <w:i/>
          <w:sz w:val="20"/>
          <w:szCs w:val="20"/>
          <w:lang w:val="en-US"/>
        </w:rPr>
        <w:t>Aprovado</w:t>
      </w:r>
      <w:proofErr w:type="spellEnd"/>
      <w:r>
        <w:rPr>
          <w:rFonts w:ascii="Arial" w:hAnsi="Arial" w:cs="Arial"/>
          <w:i/>
          <w:sz w:val="20"/>
          <w:szCs w:val="20"/>
          <w:lang w:val="en-US"/>
        </w:rPr>
        <w:t xml:space="preserve"> </w:t>
      </w:r>
      <w:proofErr w:type="spellStart"/>
      <w:r>
        <w:rPr>
          <w:rFonts w:ascii="Arial" w:hAnsi="Arial" w:cs="Arial"/>
          <w:i/>
          <w:sz w:val="20"/>
          <w:szCs w:val="20"/>
          <w:lang w:val="en-US"/>
        </w:rPr>
        <w:t>em</w:t>
      </w:r>
      <w:proofErr w:type="spellEnd"/>
      <w:r>
        <w:rPr>
          <w:rFonts w:ascii="Arial" w:hAnsi="Arial" w:cs="Arial"/>
          <w:i/>
          <w:sz w:val="20"/>
          <w:szCs w:val="20"/>
          <w:lang w:val="en-US"/>
        </w:rPr>
        <w:t>: 27/09/2018</w:t>
      </w:r>
    </w:p>
    <w:p w:rsidR="00CE61E7" w:rsidRDefault="00CE61E7" w:rsidP="0083303E">
      <w:pPr>
        <w:spacing w:after="0" w:line="240" w:lineRule="auto"/>
      </w:pPr>
      <w:bookmarkStart w:id="0" w:name="_GoBack"/>
      <w:bookmarkEnd w:id="0"/>
    </w:p>
    <w:sectPr w:rsidR="00CE61E7" w:rsidSect="008178E3">
      <w:headerReference w:type="default" r:id="rId25"/>
      <w:footerReference w:type="default" r:id="rId26"/>
      <w:pgSz w:w="11906" w:h="16838"/>
      <w:pgMar w:top="1134" w:right="1701" w:bottom="1134" w:left="1701" w:header="340" w:footer="794" w:gutter="0"/>
      <w:pgNumType w:start="43"/>
      <w:cols w:space="720"/>
      <w:formProt w:val="0"/>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2E2B" w:rsidRDefault="00802E2B" w:rsidP="00D100F4">
      <w:pPr>
        <w:spacing w:after="0" w:line="240" w:lineRule="auto"/>
      </w:pPr>
      <w:r>
        <w:separator/>
      </w:r>
    </w:p>
  </w:endnote>
  <w:endnote w:type="continuationSeparator" w:id="0">
    <w:p w:rsidR="00802E2B" w:rsidRDefault="00802E2B" w:rsidP="00D100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Liberation Sans">
    <w:altName w:val="Arial"/>
    <w:charset w:val="00"/>
    <w:family w:val="roman"/>
    <w:pitch w:val="variable"/>
  </w:font>
  <w:font w:name="Microsoft YaHei">
    <w:panose1 w:val="020B0503020204020204"/>
    <w:charset w:val="86"/>
    <w:family w:val="swiss"/>
    <w:pitch w:val="variable"/>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C3212" w:rsidRDefault="008C3212" w:rsidP="008C3212">
    <w:pPr>
      <w:pStyle w:val="Rodap"/>
      <w:jc w:val="center"/>
    </w:pPr>
    <w:r w:rsidRPr="008C3212">
      <w:rPr>
        <w:rFonts w:ascii="Arial" w:eastAsia="Calibri" w:hAnsi="Arial" w:cs="Arial"/>
        <w:i/>
        <w:color w:val="auto"/>
        <w:sz w:val="20"/>
        <w:szCs w:val="20"/>
      </w:rPr>
      <w:t xml:space="preserve">Revista </w:t>
    </w:r>
    <w:proofErr w:type="spellStart"/>
    <w:r w:rsidRPr="008C3212">
      <w:rPr>
        <w:rFonts w:ascii="Arial" w:eastAsia="Calibri" w:hAnsi="Arial" w:cs="Arial"/>
        <w:i/>
        <w:color w:val="auto"/>
        <w:sz w:val="20"/>
        <w:szCs w:val="20"/>
      </w:rPr>
      <w:t>Executive</w:t>
    </w:r>
    <w:proofErr w:type="spellEnd"/>
    <w:r w:rsidRPr="008C3212">
      <w:rPr>
        <w:rFonts w:ascii="Arial" w:eastAsia="Calibri" w:hAnsi="Arial" w:cs="Arial"/>
        <w:i/>
        <w:color w:val="auto"/>
        <w:sz w:val="20"/>
        <w:szCs w:val="20"/>
      </w:rPr>
      <w:t xml:space="preserve"> On-Line</w:t>
    </w:r>
    <w:r>
      <w:rPr>
        <w:rFonts w:ascii="Arial" w:eastAsia="Calibri" w:hAnsi="Arial" w:cs="Arial"/>
        <w:color w:val="auto"/>
        <w:sz w:val="20"/>
        <w:szCs w:val="20"/>
      </w:rPr>
      <w:t xml:space="preserve">, Bebedouro SP, </w:t>
    </w:r>
    <w:proofErr w:type="gramStart"/>
    <w:r>
      <w:rPr>
        <w:rFonts w:ascii="Arial" w:eastAsia="Calibri" w:hAnsi="Arial" w:cs="Arial"/>
        <w:color w:val="auto"/>
        <w:sz w:val="20"/>
        <w:szCs w:val="20"/>
      </w:rPr>
      <w:t>3</w:t>
    </w:r>
    <w:proofErr w:type="gramEnd"/>
    <w:r>
      <w:rPr>
        <w:rFonts w:ascii="Arial" w:eastAsia="Calibri" w:hAnsi="Arial" w:cs="Arial"/>
        <w:color w:val="auto"/>
        <w:sz w:val="20"/>
        <w:szCs w:val="20"/>
      </w:rPr>
      <w:t xml:space="preserve"> (1): 43-58</w:t>
    </w:r>
    <w:r w:rsidRPr="008C3212">
      <w:rPr>
        <w:rFonts w:ascii="Arial" w:eastAsia="Calibri" w:hAnsi="Arial" w:cs="Arial"/>
        <w:color w:val="auto"/>
        <w:sz w:val="20"/>
        <w:szCs w:val="20"/>
      </w:rPr>
      <w:t>, 2018.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2E2B" w:rsidRDefault="00802E2B">
      <w:r>
        <w:separator/>
      </w:r>
    </w:p>
  </w:footnote>
  <w:footnote w:type="continuationSeparator" w:id="0">
    <w:p w:rsidR="00802E2B" w:rsidRDefault="00802E2B">
      <w:r>
        <w:continuationSeparator/>
      </w:r>
    </w:p>
  </w:footnote>
  <w:footnote w:id="1">
    <w:p w:rsidR="00D100F4" w:rsidRDefault="00AB273F">
      <w:pPr>
        <w:pStyle w:val="Textodenotaderodap"/>
        <w:spacing w:after="0" w:line="240" w:lineRule="auto"/>
        <w:jc w:val="both"/>
        <w:rPr>
          <w:rFonts w:ascii="Arial" w:hAnsi="Arial" w:cs="Arial"/>
        </w:rPr>
      </w:pPr>
      <w:r>
        <w:rPr>
          <w:rStyle w:val="Refdenotaderodap"/>
          <w:rFonts w:ascii="Arial" w:hAnsi="Arial" w:cs="Arial"/>
        </w:rPr>
        <w:footnoteRef/>
      </w:r>
      <w:r>
        <w:rPr>
          <w:rFonts w:ascii="Arial" w:hAnsi="Arial" w:cs="Arial"/>
        </w:rPr>
        <w:t xml:space="preserve">Discente do curso de Administração do Centro Universitário UNIFAFIBE de Bebedouro – SP. </w:t>
      </w:r>
      <w:proofErr w:type="gramStart"/>
      <w:r>
        <w:rPr>
          <w:rFonts w:ascii="Arial" w:hAnsi="Arial" w:cs="Arial"/>
        </w:rPr>
        <w:t>E-mail:</w:t>
      </w:r>
      <w:proofErr w:type="gramEnd"/>
      <w:r>
        <w:rPr>
          <w:rFonts w:ascii="Arial" w:hAnsi="Arial" w:cs="Arial"/>
        </w:rPr>
        <w:t>anajulialoma@gmail.com</w:t>
      </w:r>
    </w:p>
    <w:p w:rsidR="00D100F4" w:rsidRDefault="00AB273F">
      <w:pPr>
        <w:pStyle w:val="Textodenotaderodap"/>
        <w:spacing w:after="0" w:line="240" w:lineRule="auto"/>
        <w:jc w:val="both"/>
      </w:pPr>
      <w:proofErr w:type="gramStart"/>
      <w:r>
        <w:rPr>
          <w:rFonts w:ascii="Arial" w:hAnsi="Arial" w:cs="Arial"/>
        </w:rPr>
        <w:t>²Discente</w:t>
      </w:r>
      <w:proofErr w:type="gramEnd"/>
      <w:r>
        <w:rPr>
          <w:rFonts w:ascii="Arial" w:hAnsi="Arial" w:cs="Arial"/>
        </w:rPr>
        <w:t xml:space="preserve"> do curso de Administração do Centro Universitário UNIFAFIBE de Bebedouro – SP. E-mail: angélica_delfino@outlook.com</w:t>
      </w:r>
    </w:p>
  </w:footnote>
  <w:footnote w:id="2">
    <w:p w:rsidR="00D100F4" w:rsidRDefault="00AB273F">
      <w:pPr>
        <w:pStyle w:val="Textodenotaderodap"/>
        <w:spacing w:after="0" w:line="240" w:lineRule="auto"/>
        <w:jc w:val="both"/>
      </w:pPr>
      <w:r>
        <w:rPr>
          <w:rStyle w:val="Refdenotaderodap"/>
          <w:rFonts w:ascii="Arial" w:hAnsi="Arial" w:cs="Arial"/>
        </w:rPr>
        <w:t>3</w:t>
      </w:r>
      <w:r>
        <w:rPr>
          <w:rFonts w:ascii="Arial" w:hAnsi="Arial" w:cs="Arial"/>
        </w:rPr>
        <w:t>Graduado em Engenharia de Produção pelo UNIFEB; Mestre em Engenharia de Produção pelo FEB/UNESP; Doutorando em Engenharia de Produção pela FEB/UNESP. Docente no Centro Universitário UNIFAFIBE de Bebedouro – SP. E-mail: hugohs92@gmail.com</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0004259"/>
      <w:docPartObj>
        <w:docPartGallery w:val="Page Numbers (Top of Page)"/>
        <w:docPartUnique/>
      </w:docPartObj>
    </w:sdtPr>
    <w:sdtEndPr/>
    <w:sdtContent>
      <w:p w:rsidR="008C3212" w:rsidRDefault="008C3212">
        <w:pPr>
          <w:pStyle w:val="Cabealho"/>
          <w:jc w:val="right"/>
        </w:pPr>
        <w:r>
          <w:fldChar w:fldCharType="begin"/>
        </w:r>
        <w:r>
          <w:instrText>PAGE   \* MERGEFORMAT</w:instrText>
        </w:r>
        <w:r>
          <w:fldChar w:fldCharType="separate"/>
        </w:r>
        <w:r w:rsidR="00CE61E7">
          <w:rPr>
            <w:noProof/>
          </w:rPr>
          <w:t>58</w:t>
        </w:r>
        <w:r>
          <w:fldChar w:fldCharType="end"/>
        </w:r>
      </w:p>
    </w:sdtContent>
  </w:sdt>
  <w:p w:rsidR="008C3212" w:rsidRDefault="008C3212">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11288B"/>
    <w:multiLevelType w:val="multilevel"/>
    <w:tmpl w:val="27E28D1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60F611C9"/>
    <w:multiLevelType w:val="multilevel"/>
    <w:tmpl w:val="D806FF66"/>
    <w:lvl w:ilvl="0">
      <w:start w:val="1"/>
      <w:numFmt w:val="bullet"/>
      <w:lvlText w:val=""/>
      <w:lvlJc w:val="left"/>
      <w:pPr>
        <w:ind w:left="1429" w:hanging="360"/>
      </w:pPr>
      <w:rPr>
        <w:rFonts w:ascii="Symbol" w:hAnsi="Symbol" w:cs="Symbol" w:hint="default"/>
        <w:sz w:val="24"/>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00F4"/>
    <w:rsid w:val="00003080"/>
    <w:rsid w:val="00075B0A"/>
    <w:rsid w:val="00083BFB"/>
    <w:rsid w:val="00095C95"/>
    <w:rsid w:val="001571B6"/>
    <w:rsid w:val="00183203"/>
    <w:rsid w:val="002C615C"/>
    <w:rsid w:val="004355F0"/>
    <w:rsid w:val="004D0807"/>
    <w:rsid w:val="004D136D"/>
    <w:rsid w:val="004E66BA"/>
    <w:rsid w:val="005920CF"/>
    <w:rsid w:val="00595EC5"/>
    <w:rsid w:val="005F6314"/>
    <w:rsid w:val="00646E8E"/>
    <w:rsid w:val="006937C3"/>
    <w:rsid w:val="006C39F3"/>
    <w:rsid w:val="0070653E"/>
    <w:rsid w:val="007E5D0A"/>
    <w:rsid w:val="00802E2B"/>
    <w:rsid w:val="00804308"/>
    <w:rsid w:val="008178E3"/>
    <w:rsid w:val="0083303E"/>
    <w:rsid w:val="008462CC"/>
    <w:rsid w:val="008C3212"/>
    <w:rsid w:val="00956998"/>
    <w:rsid w:val="00966ABE"/>
    <w:rsid w:val="00996E63"/>
    <w:rsid w:val="00A05282"/>
    <w:rsid w:val="00AB273F"/>
    <w:rsid w:val="00AF1FDE"/>
    <w:rsid w:val="00AF7FE8"/>
    <w:rsid w:val="00B031DF"/>
    <w:rsid w:val="00B45A56"/>
    <w:rsid w:val="00C90166"/>
    <w:rsid w:val="00C94212"/>
    <w:rsid w:val="00C95BD8"/>
    <w:rsid w:val="00CA40EF"/>
    <w:rsid w:val="00CD05AE"/>
    <w:rsid w:val="00CE61E7"/>
    <w:rsid w:val="00D100F4"/>
    <w:rsid w:val="00D44C38"/>
    <w:rsid w:val="00EE5078"/>
    <w:rsid w:val="00F91D41"/>
    <w:rsid w:val="00FC60F3"/>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33A2"/>
    <w:pPr>
      <w:spacing w:after="200" w:line="276" w:lineRule="auto"/>
    </w:pPr>
    <w:rPr>
      <w:color w:val="00000A"/>
      <w:sz w:val="22"/>
    </w:rPr>
  </w:style>
  <w:style w:type="paragraph" w:styleId="Ttulo3">
    <w:name w:val="heading 3"/>
    <w:basedOn w:val="Normal"/>
    <w:next w:val="Normal"/>
    <w:link w:val="Ttulo3Char1"/>
    <w:uiPriority w:val="9"/>
    <w:semiHidden/>
    <w:unhideWhenUsed/>
    <w:qFormat/>
    <w:rsid w:val="0083303E"/>
    <w:pPr>
      <w:keepNext/>
      <w:keepLines/>
      <w:spacing w:before="200" w:after="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Ttulo11">
    <w:name w:val="Título 11"/>
    <w:basedOn w:val="Normal"/>
    <w:link w:val="Ttulo1Char"/>
    <w:uiPriority w:val="9"/>
    <w:qFormat/>
    <w:rsid w:val="005519DB"/>
    <w:pPr>
      <w:spacing w:beforeAutospacing="1" w:afterAutospacing="1" w:line="240" w:lineRule="auto"/>
      <w:outlineLvl w:val="0"/>
    </w:pPr>
    <w:rPr>
      <w:rFonts w:ascii="Times New Roman" w:eastAsia="Times New Roman" w:hAnsi="Times New Roman" w:cs="Times New Roman"/>
      <w:b/>
      <w:bCs/>
      <w:sz w:val="48"/>
      <w:szCs w:val="48"/>
      <w:lang w:eastAsia="pt-BR"/>
    </w:rPr>
  </w:style>
  <w:style w:type="paragraph" w:customStyle="1" w:styleId="Ttulo31">
    <w:name w:val="Título 31"/>
    <w:basedOn w:val="Normal"/>
    <w:next w:val="Normal"/>
    <w:link w:val="Ttulo3Char"/>
    <w:uiPriority w:val="9"/>
    <w:unhideWhenUsed/>
    <w:qFormat/>
    <w:rsid w:val="007D0EE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customStyle="1" w:styleId="LinkdaInternet">
    <w:name w:val="Link da Internet"/>
    <w:basedOn w:val="Fontepargpadro"/>
    <w:uiPriority w:val="99"/>
    <w:unhideWhenUsed/>
    <w:rsid w:val="00BA52C5"/>
    <w:rPr>
      <w:color w:val="0000FF" w:themeColor="hyperlink"/>
      <w:u w:val="single"/>
    </w:rPr>
  </w:style>
  <w:style w:type="character" w:customStyle="1" w:styleId="TextodenotaderodapChar">
    <w:name w:val="Texto de nota de rodapé Char"/>
    <w:basedOn w:val="Fontepargpadro"/>
    <w:link w:val="Textodenotaderodap"/>
    <w:uiPriority w:val="99"/>
    <w:semiHidden/>
    <w:qFormat/>
    <w:rsid w:val="00804CB0"/>
    <w:rPr>
      <w:rFonts w:ascii="Calibri" w:eastAsia="Calibri" w:hAnsi="Calibri" w:cs="Times New Roman"/>
      <w:sz w:val="20"/>
      <w:szCs w:val="20"/>
    </w:rPr>
  </w:style>
  <w:style w:type="character" w:styleId="Refdenotaderodap">
    <w:name w:val="footnote reference"/>
    <w:uiPriority w:val="99"/>
    <w:semiHidden/>
    <w:unhideWhenUsed/>
    <w:qFormat/>
    <w:rsid w:val="00804CB0"/>
    <w:rPr>
      <w:vertAlign w:val="superscript"/>
    </w:rPr>
  </w:style>
  <w:style w:type="character" w:customStyle="1" w:styleId="TextodebaloChar">
    <w:name w:val="Texto de balão Char"/>
    <w:basedOn w:val="Fontepargpadro"/>
    <w:link w:val="Textodebalo"/>
    <w:uiPriority w:val="99"/>
    <w:semiHidden/>
    <w:qFormat/>
    <w:rsid w:val="00FE543B"/>
    <w:rPr>
      <w:rFonts w:ascii="Tahoma" w:hAnsi="Tahoma" w:cs="Tahoma"/>
      <w:sz w:val="16"/>
      <w:szCs w:val="16"/>
    </w:rPr>
  </w:style>
  <w:style w:type="character" w:styleId="nfase">
    <w:name w:val="Emphasis"/>
    <w:basedOn w:val="Fontepargpadro"/>
    <w:uiPriority w:val="20"/>
    <w:qFormat/>
    <w:rsid w:val="000B3F65"/>
    <w:rPr>
      <w:i/>
      <w:iCs/>
    </w:rPr>
  </w:style>
  <w:style w:type="character" w:styleId="Refdecomentrio">
    <w:name w:val="annotation reference"/>
    <w:basedOn w:val="Fontepargpadro"/>
    <w:uiPriority w:val="99"/>
    <w:semiHidden/>
    <w:unhideWhenUsed/>
    <w:qFormat/>
    <w:rsid w:val="007E4E28"/>
    <w:rPr>
      <w:sz w:val="16"/>
      <w:szCs w:val="16"/>
    </w:rPr>
  </w:style>
  <w:style w:type="character" w:customStyle="1" w:styleId="TextodecomentrioChar">
    <w:name w:val="Texto de comentário Char"/>
    <w:basedOn w:val="Fontepargpadro"/>
    <w:link w:val="Textodecomentrio"/>
    <w:uiPriority w:val="99"/>
    <w:semiHidden/>
    <w:qFormat/>
    <w:rsid w:val="007E4E28"/>
    <w:rPr>
      <w:sz w:val="20"/>
      <w:szCs w:val="20"/>
    </w:rPr>
  </w:style>
  <w:style w:type="character" w:customStyle="1" w:styleId="AssuntodocomentrioChar">
    <w:name w:val="Assunto do comentário Char"/>
    <w:basedOn w:val="TextodecomentrioChar"/>
    <w:link w:val="Assuntodocomentrio"/>
    <w:uiPriority w:val="99"/>
    <w:semiHidden/>
    <w:qFormat/>
    <w:rsid w:val="007E4E28"/>
    <w:rPr>
      <w:b/>
      <w:bCs/>
      <w:sz w:val="20"/>
      <w:szCs w:val="20"/>
    </w:rPr>
  </w:style>
  <w:style w:type="character" w:customStyle="1" w:styleId="Ttulo1Char">
    <w:name w:val="Título 1 Char"/>
    <w:basedOn w:val="Fontepargpadro"/>
    <w:link w:val="Ttulo11"/>
    <w:uiPriority w:val="9"/>
    <w:qFormat/>
    <w:rsid w:val="005519DB"/>
    <w:rPr>
      <w:rFonts w:ascii="Times New Roman" w:eastAsia="Times New Roman" w:hAnsi="Times New Roman" w:cs="Times New Roman"/>
      <w:b/>
      <w:bCs/>
      <w:sz w:val="48"/>
      <w:szCs w:val="48"/>
      <w:lang w:eastAsia="pt-BR"/>
    </w:rPr>
  </w:style>
  <w:style w:type="character" w:customStyle="1" w:styleId="Ttulo3Char">
    <w:name w:val="Título 3 Char"/>
    <w:basedOn w:val="Fontepargpadro"/>
    <w:link w:val="Ttulo31"/>
    <w:uiPriority w:val="9"/>
    <w:qFormat/>
    <w:rsid w:val="007D0EEE"/>
    <w:rPr>
      <w:rFonts w:asciiTheme="majorHAnsi" w:eastAsiaTheme="majorEastAsia" w:hAnsiTheme="majorHAnsi" w:cstheme="majorBidi"/>
      <w:color w:val="243F60" w:themeColor="accent1" w:themeShade="7F"/>
      <w:sz w:val="24"/>
      <w:szCs w:val="24"/>
    </w:rPr>
  </w:style>
  <w:style w:type="character" w:styleId="HiperlinkVisitado">
    <w:name w:val="FollowedHyperlink"/>
    <w:basedOn w:val="Fontepargpadro"/>
    <w:uiPriority w:val="99"/>
    <w:semiHidden/>
    <w:unhideWhenUsed/>
    <w:qFormat/>
    <w:rsid w:val="00503D0C"/>
    <w:rPr>
      <w:color w:val="800080" w:themeColor="followedHyperlink"/>
      <w:u w:val="single"/>
    </w:rPr>
  </w:style>
  <w:style w:type="character" w:customStyle="1" w:styleId="ListLabel1">
    <w:name w:val="ListLabel 1"/>
    <w:qFormat/>
    <w:rsid w:val="00D100F4"/>
    <w:rPr>
      <w:sz w:val="20"/>
    </w:rPr>
  </w:style>
  <w:style w:type="character" w:customStyle="1" w:styleId="ListLabel2">
    <w:name w:val="ListLabel 2"/>
    <w:qFormat/>
    <w:rsid w:val="00D100F4"/>
    <w:rPr>
      <w:sz w:val="20"/>
    </w:rPr>
  </w:style>
  <w:style w:type="character" w:customStyle="1" w:styleId="ListLabel3">
    <w:name w:val="ListLabel 3"/>
    <w:qFormat/>
    <w:rsid w:val="00D100F4"/>
    <w:rPr>
      <w:sz w:val="20"/>
    </w:rPr>
  </w:style>
  <w:style w:type="character" w:customStyle="1" w:styleId="ListLabel4">
    <w:name w:val="ListLabel 4"/>
    <w:qFormat/>
    <w:rsid w:val="00D100F4"/>
    <w:rPr>
      <w:sz w:val="20"/>
    </w:rPr>
  </w:style>
  <w:style w:type="character" w:customStyle="1" w:styleId="ListLabel5">
    <w:name w:val="ListLabel 5"/>
    <w:qFormat/>
    <w:rsid w:val="00D100F4"/>
    <w:rPr>
      <w:sz w:val="20"/>
    </w:rPr>
  </w:style>
  <w:style w:type="character" w:customStyle="1" w:styleId="ListLabel6">
    <w:name w:val="ListLabel 6"/>
    <w:qFormat/>
    <w:rsid w:val="00D100F4"/>
    <w:rPr>
      <w:sz w:val="20"/>
    </w:rPr>
  </w:style>
  <w:style w:type="character" w:customStyle="1" w:styleId="ListLabel7">
    <w:name w:val="ListLabel 7"/>
    <w:qFormat/>
    <w:rsid w:val="00D100F4"/>
    <w:rPr>
      <w:sz w:val="20"/>
    </w:rPr>
  </w:style>
  <w:style w:type="character" w:customStyle="1" w:styleId="ListLabel8">
    <w:name w:val="ListLabel 8"/>
    <w:qFormat/>
    <w:rsid w:val="00D100F4"/>
    <w:rPr>
      <w:sz w:val="20"/>
    </w:rPr>
  </w:style>
  <w:style w:type="character" w:customStyle="1" w:styleId="ListLabel9">
    <w:name w:val="ListLabel 9"/>
    <w:qFormat/>
    <w:rsid w:val="00D100F4"/>
    <w:rPr>
      <w:sz w:val="20"/>
    </w:rPr>
  </w:style>
  <w:style w:type="character" w:customStyle="1" w:styleId="ListLabel10">
    <w:name w:val="ListLabel 10"/>
    <w:qFormat/>
    <w:rsid w:val="00D100F4"/>
    <w:rPr>
      <w:sz w:val="20"/>
    </w:rPr>
  </w:style>
  <w:style w:type="character" w:customStyle="1" w:styleId="ListLabel11">
    <w:name w:val="ListLabel 11"/>
    <w:qFormat/>
    <w:rsid w:val="00D100F4"/>
    <w:rPr>
      <w:sz w:val="20"/>
    </w:rPr>
  </w:style>
  <w:style w:type="character" w:customStyle="1" w:styleId="ListLabel12">
    <w:name w:val="ListLabel 12"/>
    <w:qFormat/>
    <w:rsid w:val="00D100F4"/>
    <w:rPr>
      <w:sz w:val="20"/>
    </w:rPr>
  </w:style>
  <w:style w:type="character" w:customStyle="1" w:styleId="ListLabel13">
    <w:name w:val="ListLabel 13"/>
    <w:qFormat/>
    <w:rsid w:val="00D100F4"/>
    <w:rPr>
      <w:sz w:val="20"/>
    </w:rPr>
  </w:style>
  <w:style w:type="character" w:customStyle="1" w:styleId="ListLabel14">
    <w:name w:val="ListLabel 14"/>
    <w:qFormat/>
    <w:rsid w:val="00D100F4"/>
    <w:rPr>
      <w:sz w:val="20"/>
    </w:rPr>
  </w:style>
  <w:style w:type="character" w:customStyle="1" w:styleId="ListLabel15">
    <w:name w:val="ListLabel 15"/>
    <w:qFormat/>
    <w:rsid w:val="00D100F4"/>
    <w:rPr>
      <w:sz w:val="20"/>
    </w:rPr>
  </w:style>
  <w:style w:type="character" w:customStyle="1" w:styleId="ListLabel16">
    <w:name w:val="ListLabel 16"/>
    <w:qFormat/>
    <w:rsid w:val="00D100F4"/>
    <w:rPr>
      <w:sz w:val="20"/>
    </w:rPr>
  </w:style>
  <w:style w:type="character" w:customStyle="1" w:styleId="ListLabel17">
    <w:name w:val="ListLabel 17"/>
    <w:qFormat/>
    <w:rsid w:val="00D100F4"/>
    <w:rPr>
      <w:sz w:val="20"/>
    </w:rPr>
  </w:style>
  <w:style w:type="character" w:customStyle="1" w:styleId="ListLabel18">
    <w:name w:val="ListLabel 18"/>
    <w:qFormat/>
    <w:rsid w:val="00D100F4"/>
    <w:rPr>
      <w:sz w:val="20"/>
    </w:rPr>
  </w:style>
  <w:style w:type="character" w:customStyle="1" w:styleId="ListLabel19">
    <w:name w:val="ListLabel 19"/>
    <w:qFormat/>
    <w:rsid w:val="00D100F4"/>
    <w:rPr>
      <w:sz w:val="20"/>
    </w:rPr>
  </w:style>
  <w:style w:type="character" w:customStyle="1" w:styleId="ListLabel20">
    <w:name w:val="ListLabel 20"/>
    <w:qFormat/>
    <w:rsid w:val="00D100F4"/>
    <w:rPr>
      <w:sz w:val="20"/>
    </w:rPr>
  </w:style>
  <w:style w:type="character" w:customStyle="1" w:styleId="ListLabel21">
    <w:name w:val="ListLabel 21"/>
    <w:qFormat/>
    <w:rsid w:val="00D100F4"/>
    <w:rPr>
      <w:sz w:val="20"/>
    </w:rPr>
  </w:style>
  <w:style w:type="character" w:customStyle="1" w:styleId="ListLabel22">
    <w:name w:val="ListLabel 22"/>
    <w:qFormat/>
    <w:rsid w:val="00D100F4"/>
    <w:rPr>
      <w:sz w:val="20"/>
    </w:rPr>
  </w:style>
  <w:style w:type="character" w:customStyle="1" w:styleId="ListLabel23">
    <w:name w:val="ListLabel 23"/>
    <w:qFormat/>
    <w:rsid w:val="00D100F4"/>
    <w:rPr>
      <w:sz w:val="20"/>
    </w:rPr>
  </w:style>
  <w:style w:type="character" w:customStyle="1" w:styleId="ListLabel24">
    <w:name w:val="ListLabel 24"/>
    <w:qFormat/>
    <w:rsid w:val="00D100F4"/>
    <w:rPr>
      <w:sz w:val="20"/>
    </w:rPr>
  </w:style>
  <w:style w:type="character" w:customStyle="1" w:styleId="ListLabel25">
    <w:name w:val="ListLabel 25"/>
    <w:qFormat/>
    <w:rsid w:val="00D100F4"/>
    <w:rPr>
      <w:sz w:val="20"/>
    </w:rPr>
  </w:style>
  <w:style w:type="character" w:customStyle="1" w:styleId="ListLabel26">
    <w:name w:val="ListLabel 26"/>
    <w:qFormat/>
    <w:rsid w:val="00D100F4"/>
    <w:rPr>
      <w:sz w:val="20"/>
    </w:rPr>
  </w:style>
  <w:style w:type="character" w:customStyle="1" w:styleId="ListLabel27">
    <w:name w:val="ListLabel 27"/>
    <w:qFormat/>
    <w:rsid w:val="00D100F4"/>
    <w:rPr>
      <w:sz w:val="20"/>
    </w:rPr>
  </w:style>
  <w:style w:type="character" w:customStyle="1" w:styleId="ListLabel28">
    <w:name w:val="ListLabel 28"/>
    <w:qFormat/>
    <w:rsid w:val="00D100F4"/>
    <w:rPr>
      <w:sz w:val="20"/>
    </w:rPr>
  </w:style>
  <w:style w:type="character" w:customStyle="1" w:styleId="ListLabel29">
    <w:name w:val="ListLabel 29"/>
    <w:qFormat/>
    <w:rsid w:val="00D100F4"/>
    <w:rPr>
      <w:sz w:val="20"/>
    </w:rPr>
  </w:style>
  <w:style w:type="character" w:customStyle="1" w:styleId="ListLabel30">
    <w:name w:val="ListLabel 30"/>
    <w:qFormat/>
    <w:rsid w:val="00D100F4"/>
    <w:rPr>
      <w:sz w:val="20"/>
    </w:rPr>
  </w:style>
  <w:style w:type="character" w:customStyle="1" w:styleId="ListLabel31">
    <w:name w:val="ListLabel 31"/>
    <w:qFormat/>
    <w:rsid w:val="00D100F4"/>
    <w:rPr>
      <w:sz w:val="20"/>
    </w:rPr>
  </w:style>
  <w:style w:type="character" w:customStyle="1" w:styleId="ListLabel32">
    <w:name w:val="ListLabel 32"/>
    <w:qFormat/>
    <w:rsid w:val="00D100F4"/>
    <w:rPr>
      <w:sz w:val="20"/>
    </w:rPr>
  </w:style>
  <w:style w:type="character" w:customStyle="1" w:styleId="ListLabel33">
    <w:name w:val="ListLabel 33"/>
    <w:qFormat/>
    <w:rsid w:val="00D100F4"/>
    <w:rPr>
      <w:sz w:val="20"/>
    </w:rPr>
  </w:style>
  <w:style w:type="character" w:customStyle="1" w:styleId="ListLabel34">
    <w:name w:val="ListLabel 34"/>
    <w:qFormat/>
    <w:rsid w:val="00D100F4"/>
    <w:rPr>
      <w:sz w:val="20"/>
    </w:rPr>
  </w:style>
  <w:style w:type="character" w:customStyle="1" w:styleId="ListLabel35">
    <w:name w:val="ListLabel 35"/>
    <w:qFormat/>
    <w:rsid w:val="00D100F4"/>
    <w:rPr>
      <w:sz w:val="20"/>
    </w:rPr>
  </w:style>
  <w:style w:type="character" w:customStyle="1" w:styleId="ListLabel36">
    <w:name w:val="ListLabel 36"/>
    <w:qFormat/>
    <w:rsid w:val="00D100F4"/>
    <w:rPr>
      <w:sz w:val="20"/>
    </w:rPr>
  </w:style>
  <w:style w:type="character" w:customStyle="1" w:styleId="ListLabel37">
    <w:name w:val="ListLabel 37"/>
    <w:qFormat/>
    <w:rsid w:val="00D100F4"/>
    <w:rPr>
      <w:sz w:val="20"/>
    </w:rPr>
  </w:style>
  <w:style w:type="character" w:customStyle="1" w:styleId="ListLabel38">
    <w:name w:val="ListLabel 38"/>
    <w:qFormat/>
    <w:rsid w:val="00D100F4"/>
    <w:rPr>
      <w:sz w:val="20"/>
    </w:rPr>
  </w:style>
  <w:style w:type="character" w:customStyle="1" w:styleId="ListLabel39">
    <w:name w:val="ListLabel 39"/>
    <w:qFormat/>
    <w:rsid w:val="00D100F4"/>
    <w:rPr>
      <w:sz w:val="20"/>
    </w:rPr>
  </w:style>
  <w:style w:type="character" w:customStyle="1" w:styleId="ListLabel40">
    <w:name w:val="ListLabel 40"/>
    <w:qFormat/>
    <w:rsid w:val="00D100F4"/>
    <w:rPr>
      <w:sz w:val="20"/>
    </w:rPr>
  </w:style>
  <w:style w:type="character" w:customStyle="1" w:styleId="ListLabel41">
    <w:name w:val="ListLabel 41"/>
    <w:qFormat/>
    <w:rsid w:val="00D100F4"/>
    <w:rPr>
      <w:sz w:val="20"/>
    </w:rPr>
  </w:style>
  <w:style w:type="character" w:customStyle="1" w:styleId="ListLabel42">
    <w:name w:val="ListLabel 42"/>
    <w:qFormat/>
    <w:rsid w:val="00D100F4"/>
    <w:rPr>
      <w:sz w:val="20"/>
    </w:rPr>
  </w:style>
  <w:style w:type="character" w:customStyle="1" w:styleId="ListLabel43">
    <w:name w:val="ListLabel 43"/>
    <w:qFormat/>
    <w:rsid w:val="00D100F4"/>
    <w:rPr>
      <w:sz w:val="20"/>
    </w:rPr>
  </w:style>
  <w:style w:type="character" w:customStyle="1" w:styleId="ListLabel44">
    <w:name w:val="ListLabel 44"/>
    <w:qFormat/>
    <w:rsid w:val="00D100F4"/>
    <w:rPr>
      <w:sz w:val="20"/>
    </w:rPr>
  </w:style>
  <w:style w:type="character" w:customStyle="1" w:styleId="ListLabel45">
    <w:name w:val="ListLabel 45"/>
    <w:qFormat/>
    <w:rsid w:val="00D100F4"/>
    <w:rPr>
      <w:sz w:val="20"/>
    </w:rPr>
  </w:style>
  <w:style w:type="character" w:customStyle="1" w:styleId="ListLabel46">
    <w:name w:val="ListLabel 46"/>
    <w:qFormat/>
    <w:rsid w:val="00D100F4"/>
    <w:rPr>
      <w:sz w:val="20"/>
    </w:rPr>
  </w:style>
  <w:style w:type="character" w:customStyle="1" w:styleId="ListLabel47">
    <w:name w:val="ListLabel 47"/>
    <w:qFormat/>
    <w:rsid w:val="00D100F4"/>
    <w:rPr>
      <w:sz w:val="20"/>
    </w:rPr>
  </w:style>
  <w:style w:type="character" w:customStyle="1" w:styleId="ListLabel48">
    <w:name w:val="ListLabel 48"/>
    <w:qFormat/>
    <w:rsid w:val="00D100F4"/>
    <w:rPr>
      <w:sz w:val="20"/>
    </w:rPr>
  </w:style>
  <w:style w:type="character" w:customStyle="1" w:styleId="ListLabel49">
    <w:name w:val="ListLabel 49"/>
    <w:qFormat/>
    <w:rsid w:val="00D100F4"/>
    <w:rPr>
      <w:sz w:val="20"/>
    </w:rPr>
  </w:style>
  <w:style w:type="character" w:customStyle="1" w:styleId="ListLabel50">
    <w:name w:val="ListLabel 50"/>
    <w:qFormat/>
    <w:rsid w:val="00D100F4"/>
    <w:rPr>
      <w:sz w:val="20"/>
    </w:rPr>
  </w:style>
  <w:style w:type="character" w:customStyle="1" w:styleId="ListLabel51">
    <w:name w:val="ListLabel 51"/>
    <w:qFormat/>
    <w:rsid w:val="00D100F4"/>
    <w:rPr>
      <w:sz w:val="20"/>
    </w:rPr>
  </w:style>
  <w:style w:type="character" w:customStyle="1" w:styleId="ListLabel52">
    <w:name w:val="ListLabel 52"/>
    <w:qFormat/>
    <w:rsid w:val="00D100F4"/>
    <w:rPr>
      <w:sz w:val="20"/>
    </w:rPr>
  </w:style>
  <w:style w:type="character" w:customStyle="1" w:styleId="ListLabel53">
    <w:name w:val="ListLabel 53"/>
    <w:qFormat/>
    <w:rsid w:val="00D100F4"/>
    <w:rPr>
      <w:sz w:val="20"/>
    </w:rPr>
  </w:style>
  <w:style w:type="character" w:customStyle="1" w:styleId="ListLabel54">
    <w:name w:val="ListLabel 54"/>
    <w:qFormat/>
    <w:rsid w:val="00D100F4"/>
    <w:rPr>
      <w:sz w:val="20"/>
    </w:rPr>
  </w:style>
  <w:style w:type="character" w:customStyle="1" w:styleId="ListLabel55">
    <w:name w:val="ListLabel 55"/>
    <w:qFormat/>
    <w:rsid w:val="00D100F4"/>
    <w:rPr>
      <w:rFonts w:cs="Courier New"/>
    </w:rPr>
  </w:style>
  <w:style w:type="character" w:customStyle="1" w:styleId="ListLabel56">
    <w:name w:val="ListLabel 56"/>
    <w:qFormat/>
    <w:rsid w:val="00D100F4"/>
    <w:rPr>
      <w:rFonts w:cs="Courier New"/>
    </w:rPr>
  </w:style>
  <w:style w:type="character" w:customStyle="1" w:styleId="ListLabel57">
    <w:name w:val="ListLabel 57"/>
    <w:qFormat/>
    <w:rsid w:val="00D100F4"/>
    <w:rPr>
      <w:rFonts w:cs="Courier New"/>
    </w:rPr>
  </w:style>
  <w:style w:type="character" w:customStyle="1" w:styleId="ListLabel58">
    <w:name w:val="ListLabel 58"/>
    <w:qFormat/>
    <w:rsid w:val="00D100F4"/>
    <w:rPr>
      <w:rFonts w:ascii="Arial" w:hAnsi="Arial"/>
      <w:b/>
      <w:sz w:val="24"/>
    </w:rPr>
  </w:style>
  <w:style w:type="character" w:customStyle="1" w:styleId="Caracteresdenotaderodap">
    <w:name w:val="Caracteres de nota de rodapé"/>
    <w:qFormat/>
    <w:rsid w:val="00D100F4"/>
  </w:style>
  <w:style w:type="character" w:customStyle="1" w:styleId="ncoradanotaderodap">
    <w:name w:val="Âncora da nota de rodapé"/>
    <w:rsid w:val="00D100F4"/>
    <w:rPr>
      <w:vertAlign w:val="superscript"/>
    </w:rPr>
  </w:style>
  <w:style w:type="character" w:customStyle="1" w:styleId="ncoradanotadefim">
    <w:name w:val="Âncora da nota de fim"/>
    <w:rsid w:val="00D100F4"/>
    <w:rPr>
      <w:vertAlign w:val="superscript"/>
    </w:rPr>
  </w:style>
  <w:style w:type="character" w:customStyle="1" w:styleId="Caracteresdenotadefim">
    <w:name w:val="Caracteres de nota de fim"/>
    <w:qFormat/>
    <w:rsid w:val="00D100F4"/>
  </w:style>
  <w:style w:type="character" w:customStyle="1" w:styleId="ListLabel59">
    <w:name w:val="ListLabel 59"/>
    <w:qFormat/>
    <w:rsid w:val="00D100F4"/>
    <w:rPr>
      <w:rFonts w:ascii="Arial" w:hAnsi="Arial" w:cs="Symbol"/>
      <w:sz w:val="24"/>
    </w:rPr>
  </w:style>
  <w:style w:type="character" w:customStyle="1" w:styleId="ListLabel60">
    <w:name w:val="ListLabel 60"/>
    <w:qFormat/>
    <w:rsid w:val="00D100F4"/>
    <w:rPr>
      <w:rFonts w:cs="Courier New"/>
    </w:rPr>
  </w:style>
  <w:style w:type="character" w:customStyle="1" w:styleId="ListLabel61">
    <w:name w:val="ListLabel 61"/>
    <w:qFormat/>
    <w:rsid w:val="00D100F4"/>
    <w:rPr>
      <w:rFonts w:cs="Wingdings"/>
    </w:rPr>
  </w:style>
  <w:style w:type="character" w:customStyle="1" w:styleId="ListLabel62">
    <w:name w:val="ListLabel 62"/>
    <w:qFormat/>
    <w:rsid w:val="00D100F4"/>
    <w:rPr>
      <w:rFonts w:cs="Symbol"/>
    </w:rPr>
  </w:style>
  <w:style w:type="character" w:customStyle="1" w:styleId="ListLabel63">
    <w:name w:val="ListLabel 63"/>
    <w:qFormat/>
    <w:rsid w:val="00D100F4"/>
    <w:rPr>
      <w:rFonts w:cs="Courier New"/>
    </w:rPr>
  </w:style>
  <w:style w:type="character" w:customStyle="1" w:styleId="ListLabel64">
    <w:name w:val="ListLabel 64"/>
    <w:qFormat/>
    <w:rsid w:val="00D100F4"/>
    <w:rPr>
      <w:rFonts w:cs="Wingdings"/>
    </w:rPr>
  </w:style>
  <w:style w:type="character" w:customStyle="1" w:styleId="ListLabel65">
    <w:name w:val="ListLabel 65"/>
    <w:qFormat/>
    <w:rsid w:val="00D100F4"/>
    <w:rPr>
      <w:rFonts w:cs="Symbol"/>
    </w:rPr>
  </w:style>
  <w:style w:type="character" w:customStyle="1" w:styleId="ListLabel66">
    <w:name w:val="ListLabel 66"/>
    <w:qFormat/>
    <w:rsid w:val="00D100F4"/>
    <w:rPr>
      <w:rFonts w:cs="Courier New"/>
    </w:rPr>
  </w:style>
  <w:style w:type="character" w:customStyle="1" w:styleId="ListLabel67">
    <w:name w:val="ListLabel 67"/>
    <w:qFormat/>
    <w:rsid w:val="00D100F4"/>
    <w:rPr>
      <w:rFonts w:cs="Wingdings"/>
    </w:rPr>
  </w:style>
  <w:style w:type="paragraph" w:styleId="Ttulo">
    <w:name w:val="Title"/>
    <w:basedOn w:val="Normal"/>
    <w:next w:val="Corpodetexto"/>
    <w:qFormat/>
    <w:rsid w:val="00D100F4"/>
    <w:pPr>
      <w:keepNext/>
      <w:spacing w:before="240" w:after="120"/>
    </w:pPr>
    <w:rPr>
      <w:rFonts w:ascii="Liberation Sans" w:eastAsia="Microsoft YaHei" w:hAnsi="Liberation Sans" w:cs="Arial"/>
      <w:sz w:val="28"/>
      <w:szCs w:val="28"/>
    </w:rPr>
  </w:style>
  <w:style w:type="paragraph" w:styleId="Corpodetexto">
    <w:name w:val="Body Text"/>
    <w:basedOn w:val="Normal"/>
    <w:rsid w:val="00D100F4"/>
    <w:pPr>
      <w:spacing w:after="140" w:line="288" w:lineRule="auto"/>
    </w:pPr>
  </w:style>
  <w:style w:type="paragraph" w:styleId="Lista">
    <w:name w:val="List"/>
    <w:basedOn w:val="Corpodetexto"/>
    <w:rsid w:val="00D100F4"/>
    <w:rPr>
      <w:rFonts w:cs="Arial"/>
    </w:rPr>
  </w:style>
  <w:style w:type="paragraph" w:customStyle="1" w:styleId="Legenda1">
    <w:name w:val="Legenda1"/>
    <w:basedOn w:val="Normal"/>
    <w:qFormat/>
    <w:rsid w:val="00D100F4"/>
    <w:pPr>
      <w:suppressLineNumbers/>
      <w:spacing w:before="120" w:after="120"/>
    </w:pPr>
    <w:rPr>
      <w:rFonts w:cs="Arial"/>
      <w:i/>
      <w:iCs/>
      <w:sz w:val="24"/>
      <w:szCs w:val="24"/>
    </w:rPr>
  </w:style>
  <w:style w:type="paragraph" w:customStyle="1" w:styleId="ndice">
    <w:name w:val="Índice"/>
    <w:basedOn w:val="Normal"/>
    <w:qFormat/>
    <w:rsid w:val="00D100F4"/>
    <w:pPr>
      <w:suppressLineNumbers/>
    </w:pPr>
    <w:rPr>
      <w:rFonts w:cs="Arial"/>
    </w:rPr>
  </w:style>
  <w:style w:type="paragraph" w:customStyle="1" w:styleId="Default">
    <w:name w:val="Default"/>
    <w:qFormat/>
    <w:rsid w:val="00804CB0"/>
    <w:rPr>
      <w:rFonts w:ascii="Arial" w:eastAsia="Calibri" w:hAnsi="Arial" w:cs="Arial"/>
      <w:color w:val="000000"/>
      <w:sz w:val="24"/>
      <w:szCs w:val="24"/>
      <w:lang w:eastAsia="pt-BR"/>
    </w:rPr>
  </w:style>
  <w:style w:type="paragraph" w:styleId="Textodenotaderodap">
    <w:name w:val="footnote text"/>
    <w:basedOn w:val="Normal"/>
    <w:link w:val="TextodenotaderodapChar"/>
    <w:uiPriority w:val="99"/>
    <w:semiHidden/>
    <w:unhideWhenUsed/>
    <w:qFormat/>
    <w:rsid w:val="00804CB0"/>
    <w:rPr>
      <w:rFonts w:ascii="Calibri" w:eastAsia="Calibri" w:hAnsi="Calibri" w:cs="Times New Roman"/>
      <w:sz w:val="20"/>
      <w:szCs w:val="20"/>
    </w:rPr>
  </w:style>
  <w:style w:type="paragraph" w:styleId="PargrafodaLista">
    <w:name w:val="List Paragraph"/>
    <w:basedOn w:val="Normal"/>
    <w:uiPriority w:val="34"/>
    <w:qFormat/>
    <w:rsid w:val="00564D71"/>
    <w:pPr>
      <w:ind w:left="720"/>
      <w:contextualSpacing/>
    </w:pPr>
  </w:style>
  <w:style w:type="paragraph" w:styleId="NormalWeb">
    <w:name w:val="Normal (Web)"/>
    <w:basedOn w:val="Normal"/>
    <w:uiPriority w:val="99"/>
    <w:unhideWhenUsed/>
    <w:qFormat/>
    <w:rsid w:val="00D719B9"/>
    <w:pPr>
      <w:spacing w:beforeAutospacing="1" w:afterAutospacing="1" w:line="240" w:lineRule="auto"/>
    </w:pPr>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qFormat/>
    <w:rsid w:val="00FE543B"/>
    <w:pPr>
      <w:spacing w:after="0" w:line="240" w:lineRule="auto"/>
    </w:pPr>
    <w:rPr>
      <w:rFonts w:ascii="Tahoma" w:hAnsi="Tahoma" w:cs="Tahoma"/>
      <w:sz w:val="16"/>
      <w:szCs w:val="16"/>
    </w:rPr>
  </w:style>
  <w:style w:type="paragraph" w:styleId="Textodecomentrio">
    <w:name w:val="annotation text"/>
    <w:basedOn w:val="Normal"/>
    <w:link w:val="TextodecomentrioChar"/>
    <w:uiPriority w:val="99"/>
    <w:semiHidden/>
    <w:unhideWhenUsed/>
    <w:qFormat/>
    <w:rsid w:val="007E4E28"/>
    <w:pPr>
      <w:spacing w:line="240" w:lineRule="auto"/>
    </w:pPr>
    <w:rPr>
      <w:sz w:val="20"/>
      <w:szCs w:val="20"/>
    </w:rPr>
  </w:style>
  <w:style w:type="paragraph" w:styleId="Assuntodocomentrio">
    <w:name w:val="annotation subject"/>
    <w:basedOn w:val="Textodecomentrio"/>
    <w:link w:val="AssuntodocomentrioChar"/>
    <w:uiPriority w:val="99"/>
    <w:semiHidden/>
    <w:unhideWhenUsed/>
    <w:qFormat/>
    <w:rsid w:val="007E4E28"/>
    <w:rPr>
      <w:b/>
      <w:bCs/>
    </w:rPr>
  </w:style>
  <w:style w:type="paragraph" w:customStyle="1" w:styleId="Textodenotaderodap1">
    <w:name w:val="Texto de nota de rodapé1"/>
    <w:basedOn w:val="Normal"/>
    <w:rsid w:val="00D100F4"/>
  </w:style>
  <w:style w:type="table" w:styleId="Tabelacomgrade">
    <w:name w:val="Table Grid"/>
    <w:basedOn w:val="Tabelanormal"/>
    <w:uiPriority w:val="59"/>
    <w:rsid w:val="00981B7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Fontepargpadro"/>
    <w:uiPriority w:val="99"/>
    <w:unhideWhenUsed/>
    <w:rsid w:val="00646E8E"/>
    <w:rPr>
      <w:color w:val="0000FF" w:themeColor="hyperlink"/>
      <w:u w:val="single"/>
    </w:rPr>
  </w:style>
  <w:style w:type="character" w:customStyle="1" w:styleId="Ttulo3Char1">
    <w:name w:val="Título 3 Char1"/>
    <w:basedOn w:val="Fontepargpadro"/>
    <w:link w:val="Ttulo3"/>
    <w:uiPriority w:val="9"/>
    <w:semiHidden/>
    <w:rsid w:val="0083303E"/>
    <w:rPr>
      <w:rFonts w:asciiTheme="majorHAnsi" w:eastAsiaTheme="majorEastAsia" w:hAnsiTheme="majorHAnsi" w:cstheme="majorBidi"/>
      <w:b/>
      <w:bCs/>
      <w:color w:val="4F81BD" w:themeColor="accent1"/>
      <w:sz w:val="22"/>
    </w:rPr>
  </w:style>
  <w:style w:type="paragraph" w:styleId="Cabealho">
    <w:name w:val="header"/>
    <w:basedOn w:val="Normal"/>
    <w:link w:val="CabealhoChar"/>
    <w:uiPriority w:val="99"/>
    <w:unhideWhenUsed/>
    <w:rsid w:val="008C3212"/>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8C3212"/>
    <w:rPr>
      <w:color w:val="00000A"/>
      <w:sz w:val="22"/>
    </w:rPr>
  </w:style>
  <w:style w:type="paragraph" w:styleId="Rodap">
    <w:name w:val="footer"/>
    <w:basedOn w:val="Normal"/>
    <w:link w:val="RodapChar"/>
    <w:uiPriority w:val="99"/>
    <w:unhideWhenUsed/>
    <w:rsid w:val="008C3212"/>
    <w:pPr>
      <w:tabs>
        <w:tab w:val="center" w:pos="4252"/>
        <w:tab w:val="right" w:pos="8504"/>
      </w:tabs>
      <w:spacing w:after="0" w:line="240" w:lineRule="auto"/>
    </w:pPr>
  </w:style>
  <w:style w:type="character" w:customStyle="1" w:styleId="RodapChar">
    <w:name w:val="Rodapé Char"/>
    <w:basedOn w:val="Fontepargpadro"/>
    <w:link w:val="Rodap"/>
    <w:uiPriority w:val="99"/>
    <w:rsid w:val="008C3212"/>
    <w:rPr>
      <w:color w:val="00000A"/>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33A2"/>
    <w:pPr>
      <w:spacing w:after="200" w:line="276" w:lineRule="auto"/>
    </w:pPr>
    <w:rPr>
      <w:color w:val="00000A"/>
      <w:sz w:val="22"/>
    </w:rPr>
  </w:style>
  <w:style w:type="paragraph" w:styleId="Ttulo3">
    <w:name w:val="heading 3"/>
    <w:basedOn w:val="Normal"/>
    <w:next w:val="Normal"/>
    <w:link w:val="Ttulo3Char1"/>
    <w:uiPriority w:val="9"/>
    <w:semiHidden/>
    <w:unhideWhenUsed/>
    <w:qFormat/>
    <w:rsid w:val="0083303E"/>
    <w:pPr>
      <w:keepNext/>
      <w:keepLines/>
      <w:spacing w:before="200" w:after="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Ttulo11">
    <w:name w:val="Título 11"/>
    <w:basedOn w:val="Normal"/>
    <w:link w:val="Ttulo1Char"/>
    <w:uiPriority w:val="9"/>
    <w:qFormat/>
    <w:rsid w:val="005519DB"/>
    <w:pPr>
      <w:spacing w:beforeAutospacing="1" w:afterAutospacing="1" w:line="240" w:lineRule="auto"/>
      <w:outlineLvl w:val="0"/>
    </w:pPr>
    <w:rPr>
      <w:rFonts w:ascii="Times New Roman" w:eastAsia="Times New Roman" w:hAnsi="Times New Roman" w:cs="Times New Roman"/>
      <w:b/>
      <w:bCs/>
      <w:sz w:val="48"/>
      <w:szCs w:val="48"/>
      <w:lang w:eastAsia="pt-BR"/>
    </w:rPr>
  </w:style>
  <w:style w:type="paragraph" w:customStyle="1" w:styleId="Ttulo31">
    <w:name w:val="Título 31"/>
    <w:basedOn w:val="Normal"/>
    <w:next w:val="Normal"/>
    <w:link w:val="Ttulo3Char"/>
    <w:uiPriority w:val="9"/>
    <w:unhideWhenUsed/>
    <w:qFormat/>
    <w:rsid w:val="007D0EE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customStyle="1" w:styleId="LinkdaInternet">
    <w:name w:val="Link da Internet"/>
    <w:basedOn w:val="Fontepargpadro"/>
    <w:uiPriority w:val="99"/>
    <w:unhideWhenUsed/>
    <w:rsid w:val="00BA52C5"/>
    <w:rPr>
      <w:color w:val="0000FF" w:themeColor="hyperlink"/>
      <w:u w:val="single"/>
    </w:rPr>
  </w:style>
  <w:style w:type="character" w:customStyle="1" w:styleId="TextodenotaderodapChar">
    <w:name w:val="Texto de nota de rodapé Char"/>
    <w:basedOn w:val="Fontepargpadro"/>
    <w:link w:val="Textodenotaderodap"/>
    <w:uiPriority w:val="99"/>
    <w:semiHidden/>
    <w:qFormat/>
    <w:rsid w:val="00804CB0"/>
    <w:rPr>
      <w:rFonts w:ascii="Calibri" w:eastAsia="Calibri" w:hAnsi="Calibri" w:cs="Times New Roman"/>
      <w:sz w:val="20"/>
      <w:szCs w:val="20"/>
    </w:rPr>
  </w:style>
  <w:style w:type="character" w:styleId="Refdenotaderodap">
    <w:name w:val="footnote reference"/>
    <w:uiPriority w:val="99"/>
    <w:semiHidden/>
    <w:unhideWhenUsed/>
    <w:qFormat/>
    <w:rsid w:val="00804CB0"/>
    <w:rPr>
      <w:vertAlign w:val="superscript"/>
    </w:rPr>
  </w:style>
  <w:style w:type="character" w:customStyle="1" w:styleId="TextodebaloChar">
    <w:name w:val="Texto de balão Char"/>
    <w:basedOn w:val="Fontepargpadro"/>
    <w:link w:val="Textodebalo"/>
    <w:uiPriority w:val="99"/>
    <w:semiHidden/>
    <w:qFormat/>
    <w:rsid w:val="00FE543B"/>
    <w:rPr>
      <w:rFonts w:ascii="Tahoma" w:hAnsi="Tahoma" w:cs="Tahoma"/>
      <w:sz w:val="16"/>
      <w:szCs w:val="16"/>
    </w:rPr>
  </w:style>
  <w:style w:type="character" w:styleId="nfase">
    <w:name w:val="Emphasis"/>
    <w:basedOn w:val="Fontepargpadro"/>
    <w:uiPriority w:val="20"/>
    <w:qFormat/>
    <w:rsid w:val="000B3F65"/>
    <w:rPr>
      <w:i/>
      <w:iCs/>
    </w:rPr>
  </w:style>
  <w:style w:type="character" w:styleId="Refdecomentrio">
    <w:name w:val="annotation reference"/>
    <w:basedOn w:val="Fontepargpadro"/>
    <w:uiPriority w:val="99"/>
    <w:semiHidden/>
    <w:unhideWhenUsed/>
    <w:qFormat/>
    <w:rsid w:val="007E4E28"/>
    <w:rPr>
      <w:sz w:val="16"/>
      <w:szCs w:val="16"/>
    </w:rPr>
  </w:style>
  <w:style w:type="character" w:customStyle="1" w:styleId="TextodecomentrioChar">
    <w:name w:val="Texto de comentário Char"/>
    <w:basedOn w:val="Fontepargpadro"/>
    <w:link w:val="Textodecomentrio"/>
    <w:uiPriority w:val="99"/>
    <w:semiHidden/>
    <w:qFormat/>
    <w:rsid w:val="007E4E28"/>
    <w:rPr>
      <w:sz w:val="20"/>
      <w:szCs w:val="20"/>
    </w:rPr>
  </w:style>
  <w:style w:type="character" w:customStyle="1" w:styleId="AssuntodocomentrioChar">
    <w:name w:val="Assunto do comentário Char"/>
    <w:basedOn w:val="TextodecomentrioChar"/>
    <w:link w:val="Assuntodocomentrio"/>
    <w:uiPriority w:val="99"/>
    <w:semiHidden/>
    <w:qFormat/>
    <w:rsid w:val="007E4E28"/>
    <w:rPr>
      <w:b/>
      <w:bCs/>
      <w:sz w:val="20"/>
      <w:szCs w:val="20"/>
    </w:rPr>
  </w:style>
  <w:style w:type="character" w:customStyle="1" w:styleId="Ttulo1Char">
    <w:name w:val="Título 1 Char"/>
    <w:basedOn w:val="Fontepargpadro"/>
    <w:link w:val="Ttulo11"/>
    <w:uiPriority w:val="9"/>
    <w:qFormat/>
    <w:rsid w:val="005519DB"/>
    <w:rPr>
      <w:rFonts w:ascii="Times New Roman" w:eastAsia="Times New Roman" w:hAnsi="Times New Roman" w:cs="Times New Roman"/>
      <w:b/>
      <w:bCs/>
      <w:sz w:val="48"/>
      <w:szCs w:val="48"/>
      <w:lang w:eastAsia="pt-BR"/>
    </w:rPr>
  </w:style>
  <w:style w:type="character" w:customStyle="1" w:styleId="Ttulo3Char">
    <w:name w:val="Título 3 Char"/>
    <w:basedOn w:val="Fontepargpadro"/>
    <w:link w:val="Ttulo31"/>
    <w:uiPriority w:val="9"/>
    <w:qFormat/>
    <w:rsid w:val="007D0EEE"/>
    <w:rPr>
      <w:rFonts w:asciiTheme="majorHAnsi" w:eastAsiaTheme="majorEastAsia" w:hAnsiTheme="majorHAnsi" w:cstheme="majorBidi"/>
      <w:color w:val="243F60" w:themeColor="accent1" w:themeShade="7F"/>
      <w:sz w:val="24"/>
      <w:szCs w:val="24"/>
    </w:rPr>
  </w:style>
  <w:style w:type="character" w:styleId="HiperlinkVisitado">
    <w:name w:val="FollowedHyperlink"/>
    <w:basedOn w:val="Fontepargpadro"/>
    <w:uiPriority w:val="99"/>
    <w:semiHidden/>
    <w:unhideWhenUsed/>
    <w:qFormat/>
    <w:rsid w:val="00503D0C"/>
    <w:rPr>
      <w:color w:val="800080" w:themeColor="followedHyperlink"/>
      <w:u w:val="single"/>
    </w:rPr>
  </w:style>
  <w:style w:type="character" w:customStyle="1" w:styleId="ListLabel1">
    <w:name w:val="ListLabel 1"/>
    <w:qFormat/>
    <w:rsid w:val="00D100F4"/>
    <w:rPr>
      <w:sz w:val="20"/>
    </w:rPr>
  </w:style>
  <w:style w:type="character" w:customStyle="1" w:styleId="ListLabel2">
    <w:name w:val="ListLabel 2"/>
    <w:qFormat/>
    <w:rsid w:val="00D100F4"/>
    <w:rPr>
      <w:sz w:val="20"/>
    </w:rPr>
  </w:style>
  <w:style w:type="character" w:customStyle="1" w:styleId="ListLabel3">
    <w:name w:val="ListLabel 3"/>
    <w:qFormat/>
    <w:rsid w:val="00D100F4"/>
    <w:rPr>
      <w:sz w:val="20"/>
    </w:rPr>
  </w:style>
  <w:style w:type="character" w:customStyle="1" w:styleId="ListLabel4">
    <w:name w:val="ListLabel 4"/>
    <w:qFormat/>
    <w:rsid w:val="00D100F4"/>
    <w:rPr>
      <w:sz w:val="20"/>
    </w:rPr>
  </w:style>
  <w:style w:type="character" w:customStyle="1" w:styleId="ListLabel5">
    <w:name w:val="ListLabel 5"/>
    <w:qFormat/>
    <w:rsid w:val="00D100F4"/>
    <w:rPr>
      <w:sz w:val="20"/>
    </w:rPr>
  </w:style>
  <w:style w:type="character" w:customStyle="1" w:styleId="ListLabel6">
    <w:name w:val="ListLabel 6"/>
    <w:qFormat/>
    <w:rsid w:val="00D100F4"/>
    <w:rPr>
      <w:sz w:val="20"/>
    </w:rPr>
  </w:style>
  <w:style w:type="character" w:customStyle="1" w:styleId="ListLabel7">
    <w:name w:val="ListLabel 7"/>
    <w:qFormat/>
    <w:rsid w:val="00D100F4"/>
    <w:rPr>
      <w:sz w:val="20"/>
    </w:rPr>
  </w:style>
  <w:style w:type="character" w:customStyle="1" w:styleId="ListLabel8">
    <w:name w:val="ListLabel 8"/>
    <w:qFormat/>
    <w:rsid w:val="00D100F4"/>
    <w:rPr>
      <w:sz w:val="20"/>
    </w:rPr>
  </w:style>
  <w:style w:type="character" w:customStyle="1" w:styleId="ListLabel9">
    <w:name w:val="ListLabel 9"/>
    <w:qFormat/>
    <w:rsid w:val="00D100F4"/>
    <w:rPr>
      <w:sz w:val="20"/>
    </w:rPr>
  </w:style>
  <w:style w:type="character" w:customStyle="1" w:styleId="ListLabel10">
    <w:name w:val="ListLabel 10"/>
    <w:qFormat/>
    <w:rsid w:val="00D100F4"/>
    <w:rPr>
      <w:sz w:val="20"/>
    </w:rPr>
  </w:style>
  <w:style w:type="character" w:customStyle="1" w:styleId="ListLabel11">
    <w:name w:val="ListLabel 11"/>
    <w:qFormat/>
    <w:rsid w:val="00D100F4"/>
    <w:rPr>
      <w:sz w:val="20"/>
    </w:rPr>
  </w:style>
  <w:style w:type="character" w:customStyle="1" w:styleId="ListLabel12">
    <w:name w:val="ListLabel 12"/>
    <w:qFormat/>
    <w:rsid w:val="00D100F4"/>
    <w:rPr>
      <w:sz w:val="20"/>
    </w:rPr>
  </w:style>
  <w:style w:type="character" w:customStyle="1" w:styleId="ListLabel13">
    <w:name w:val="ListLabel 13"/>
    <w:qFormat/>
    <w:rsid w:val="00D100F4"/>
    <w:rPr>
      <w:sz w:val="20"/>
    </w:rPr>
  </w:style>
  <w:style w:type="character" w:customStyle="1" w:styleId="ListLabel14">
    <w:name w:val="ListLabel 14"/>
    <w:qFormat/>
    <w:rsid w:val="00D100F4"/>
    <w:rPr>
      <w:sz w:val="20"/>
    </w:rPr>
  </w:style>
  <w:style w:type="character" w:customStyle="1" w:styleId="ListLabel15">
    <w:name w:val="ListLabel 15"/>
    <w:qFormat/>
    <w:rsid w:val="00D100F4"/>
    <w:rPr>
      <w:sz w:val="20"/>
    </w:rPr>
  </w:style>
  <w:style w:type="character" w:customStyle="1" w:styleId="ListLabel16">
    <w:name w:val="ListLabel 16"/>
    <w:qFormat/>
    <w:rsid w:val="00D100F4"/>
    <w:rPr>
      <w:sz w:val="20"/>
    </w:rPr>
  </w:style>
  <w:style w:type="character" w:customStyle="1" w:styleId="ListLabel17">
    <w:name w:val="ListLabel 17"/>
    <w:qFormat/>
    <w:rsid w:val="00D100F4"/>
    <w:rPr>
      <w:sz w:val="20"/>
    </w:rPr>
  </w:style>
  <w:style w:type="character" w:customStyle="1" w:styleId="ListLabel18">
    <w:name w:val="ListLabel 18"/>
    <w:qFormat/>
    <w:rsid w:val="00D100F4"/>
    <w:rPr>
      <w:sz w:val="20"/>
    </w:rPr>
  </w:style>
  <w:style w:type="character" w:customStyle="1" w:styleId="ListLabel19">
    <w:name w:val="ListLabel 19"/>
    <w:qFormat/>
    <w:rsid w:val="00D100F4"/>
    <w:rPr>
      <w:sz w:val="20"/>
    </w:rPr>
  </w:style>
  <w:style w:type="character" w:customStyle="1" w:styleId="ListLabel20">
    <w:name w:val="ListLabel 20"/>
    <w:qFormat/>
    <w:rsid w:val="00D100F4"/>
    <w:rPr>
      <w:sz w:val="20"/>
    </w:rPr>
  </w:style>
  <w:style w:type="character" w:customStyle="1" w:styleId="ListLabel21">
    <w:name w:val="ListLabel 21"/>
    <w:qFormat/>
    <w:rsid w:val="00D100F4"/>
    <w:rPr>
      <w:sz w:val="20"/>
    </w:rPr>
  </w:style>
  <w:style w:type="character" w:customStyle="1" w:styleId="ListLabel22">
    <w:name w:val="ListLabel 22"/>
    <w:qFormat/>
    <w:rsid w:val="00D100F4"/>
    <w:rPr>
      <w:sz w:val="20"/>
    </w:rPr>
  </w:style>
  <w:style w:type="character" w:customStyle="1" w:styleId="ListLabel23">
    <w:name w:val="ListLabel 23"/>
    <w:qFormat/>
    <w:rsid w:val="00D100F4"/>
    <w:rPr>
      <w:sz w:val="20"/>
    </w:rPr>
  </w:style>
  <w:style w:type="character" w:customStyle="1" w:styleId="ListLabel24">
    <w:name w:val="ListLabel 24"/>
    <w:qFormat/>
    <w:rsid w:val="00D100F4"/>
    <w:rPr>
      <w:sz w:val="20"/>
    </w:rPr>
  </w:style>
  <w:style w:type="character" w:customStyle="1" w:styleId="ListLabel25">
    <w:name w:val="ListLabel 25"/>
    <w:qFormat/>
    <w:rsid w:val="00D100F4"/>
    <w:rPr>
      <w:sz w:val="20"/>
    </w:rPr>
  </w:style>
  <w:style w:type="character" w:customStyle="1" w:styleId="ListLabel26">
    <w:name w:val="ListLabel 26"/>
    <w:qFormat/>
    <w:rsid w:val="00D100F4"/>
    <w:rPr>
      <w:sz w:val="20"/>
    </w:rPr>
  </w:style>
  <w:style w:type="character" w:customStyle="1" w:styleId="ListLabel27">
    <w:name w:val="ListLabel 27"/>
    <w:qFormat/>
    <w:rsid w:val="00D100F4"/>
    <w:rPr>
      <w:sz w:val="20"/>
    </w:rPr>
  </w:style>
  <w:style w:type="character" w:customStyle="1" w:styleId="ListLabel28">
    <w:name w:val="ListLabel 28"/>
    <w:qFormat/>
    <w:rsid w:val="00D100F4"/>
    <w:rPr>
      <w:sz w:val="20"/>
    </w:rPr>
  </w:style>
  <w:style w:type="character" w:customStyle="1" w:styleId="ListLabel29">
    <w:name w:val="ListLabel 29"/>
    <w:qFormat/>
    <w:rsid w:val="00D100F4"/>
    <w:rPr>
      <w:sz w:val="20"/>
    </w:rPr>
  </w:style>
  <w:style w:type="character" w:customStyle="1" w:styleId="ListLabel30">
    <w:name w:val="ListLabel 30"/>
    <w:qFormat/>
    <w:rsid w:val="00D100F4"/>
    <w:rPr>
      <w:sz w:val="20"/>
    </w:rPr>
  </w:style>
  <w:style w:type="character" w:customStyle="1" w:styleId="ListLabel31">
    <w:name w:val="ListLabel 31"/>
    <w:qFormat/>
    <w:rsid w:val="00D100F4"/>
    <w:rPr>
      <w:sz w:val="20"/>
    </w:rPr>
  </w:style>
  <w:style w:type="character" w:customStyle="1" w:styleId="ListLabel32">
    <w:name w:val="ListLabel 32"/>
    <w:qFormat/>
    <w:rsid w:val="00D100F4"/>
    <w:rPr>
      <w:sz w:val="20"/>
    </w:rPr>
  </w:style>
  <w:style w:type="character" w:customStyle="1" w:styleId="ListLabel33">
    <w:name w:val="ListLabel 33"/>
    <w:qFormat/>
    <w:rsid w:val="00D100F4"/>
    <w:rPr>
      <w:sz w:val="20"/>
    </w:rPr>
  </w:style>
  <w:style w:type="character" w:customStyle="1" w:styleId="ListLabel34">
    <w:name w:val="ListLabel 34"/>
    <w:qFormat/>
    <w:rsid w:val="00D100F4"/>
    <w:rPr>
      <w:sz w:val="20"/>
    </w:rPr>
  </w:style>
  <w:style w:type="character" w:customStyle="1" w:styleId="ListLabel35">
    <w:name w:val="ListLabel 35"/>
    <w:qFormat/>
    <w:rsid w:val="00D100F4"/>
    <w:rPr>
      <w:sz w:val="20"/>
    </w:rPr>
  </w:style>
  <w:style w:type="character" w:customStyle="1" w:styleId="ListLabel36">
    <w:name w:val="ListLabel 36"/>
    <w:qFormat/>
    <w:rsid w:val="00D100F4"/>
    <w:rPr>
      <w:sz w:val="20"/>
    </w:rPr>
  </w:style>
  <w:style w:type="character" w:customStyle="1" w:styleId="ListLabel37">
    <w:name w:val="ListLabel 37"/>
    <w:qFormat/>
    <w:rsid w:val="00D100F4"/>
    <w:rPr>
      <w:sz w:val="20"/>
    </w:rPr>
  </w:style>
  <w:style w:type="character" w:customStyle="1" w:styleId="ListLabel38">
    <w:name w:val="ListLabel 38"/>
    <w:qFormat/>
    <w:rsid w:val="00D100F4"/>
    <w:rPr>
      <w:sz w:val="20"/>
    </w:rPr>
  </w:style>
  <w:style w:type="character" w:customStyle="1" w:styleId="ListLabel39">
    <w:name w:val="ListLabel 39"/>
    <w:qFormat/>
    <w:rsid w:val="00D100F4"/>
    <w:rPr>
      <w:sz w:val="20"/>
    </w:rPr>
  </w:style>
  <w:style w:type="character" w:customStyle="1" w:styleId="ListLabel40">
    <w:name w:val="ListLabel 40"/>
    <w:qFormat/>
    <w:rsid w:val="00D100F4"/>
    <w:rPr>
      <w:sz w:val="20"/>
    </w:rPr>
  </w:style>
  <w:style w:type="character" w:customStyle="1" w:styleId="ListLabel41">
    <w:name w:val="ListLabel 41"/>
    <w:qFormat/>
    <w:rsid w:val="00D100F4"/>
    <w:rPr>
      <w:sz w:val="20"/>
    </w:rPr>
  </w:style>
  <w:style w:type="character" w:customStyle="1" w:styleId="ListLabel42">
    <w:name w:val="ListLabel 42"/>
    <w:qFormat/>
    <w:rsid w:val="00D100F4"/>
    <w:rPr>
      <w:sz w:val="20"/>
    </w:rPr>
  </w:style>
  <w:style w:type="character" w:customStyle="1" w:styleId="ListLabel43">
    <w:name w:val="ListLabel 43"/>
    <w:qFormat/>
    <w:rsid w:val="00D100F4"/>
    <w:rPr>
      <w:sz w:val="20"/>
    </w:rPr>
  </w:style>
  <w:style w:type="character" w:customStyle="1" w:styleId="ListLabel44">
    <w:name w:val="ListLabel 44"/>
    <w:qFormat/>
    <w:rsid w:val="00D100F4"/>
    <w:rPr>
      <w:sz w:val="20"/>
    </w:rPr>
  </w:style>
  <w:style w:type="character" w:customStyle="1" w:styleId="ListLabel45">
    <w:name w:val="ListLabel 45"/>
    <w:qFormat/>
    <w:rsid w:val="00D100F4"/>
    <w:rPr>
      <w:sz w:val="20"/>
    </w:rPr>
  </w:style>
  <w:style w:type="character" w:customStyle="1" w:styleId="ListLabel46">
    <w:name w:val="ListLabel 46"/>
    <w:qFormat/>
    <w:rsid w:val="00D100F4"/>
    <w:rPr>
      <w:sz w:val="20"/>
    </w:rPr>
  </w:style>
  <w:style w:type="character" w:customStyle="1" w:styleId="ListLabel47">
    <w:name w:val="ListLabel 47"/>
    <w:qFormat/>
    <w:rsid w:val="00D100F4"/>
    <w:rPr>
      <w:sz w:val="20"/>
    </w:rPr>
  </w:style>
  <w:style w:type="character" w:customStyle="1" w:styleId="ListLabel48">
    <w:name w:val="ListLabel 48"/>
    <w:qFormat/>
    <w:rsid w:val="00D100F4"/>
    <w:rPr>
      <w:sz w:val="20"/>
    </w:rPr>
  </w:style>
  <w:style w:type="character" w:customStyle="1" w:styleId="ListLabel49">
    <w:name w:val="ListLabel 49"/>
    <w:qFormat/>
    <w:rsid w:val="00D100F4"/>
    <w:rPr>
      <w:sz w:val="20"/>
    </w:rPr>
  </w:style>
  <w:style w:type="character" w:customStyle="1" w:styleId="ListLabel50">
    <w:name w:val="ListLabel 50"/>
    <w:qFormat/>
    <w:rsid w:val="00D100F4"/>
    <w:rPr>
      <w:sz w:val="20"/>
    </w:rPr>
  </w:style>
  <w:style w:type="character" w:customStyle="1" w:styleId="ListLabel51">
    <w:name w:val="ListLabel 51"/>
    <w:qFormat/>
    <w:rsid w:val="00D100F4"/>
    <w:rPr>
      <w:sz w:val="20"/>
    </w:rPr>
  </w:style>
  <w:style w:type="character" w:customStyle="1" w:styleId="ListLabel52">
    <w:name w:val="ListLabel 52"/>
    <w:qFormat/>
    <w:rsid w:val="00D100F4"/>
    <w:rPr>
      <w:sz w:val="20"/>
    </w:rPr>
  </w:style>
  <w:style w:type="character" w:customStyle="1" w:styleId="ListLabel53">
    <w:name w:val="ListLabel 53"/>
    <w:qFormat/>
    <w:rsid w:val="00D100F4"/>
    <w:rPr>
      <w:sz w:val="20"/>
    </w:rPr>
  </w:style>
  <w:style w:type="character" w:customStyle="1" w:styleId="ListLabel54">
    <w:name w:val="ListLabel 54"/>
    <w:qFormat/>
    <w:rsid w:val="00D100F4"/>
    <w:rPr>
      <w:sz w:val="20"/>
    </w:rPr>
  </w:style>
  <w:style w:type="character" w:customStyle="1" w:styleId="ListLabel55">
    <w:name w:val="ListLabel 55"/>
    <w:qFormat/>
    <w:rsid w:val="00D100F4"/>
    <w:rPr>
      <w:rFonts w:cs="Courier New"/>
    </w:rPr>
  </w:style>
  <w:style w:type="character" w:customStyle="1" w:styleId="ListLabel56">
    <w:name w:val="ListLabel 56"/>
    <w:qFormat/>
    <w:rsid w:val="00D100F4"/>
    <w:rPr>
      <w:rFonts w:cs="Courier New"/>
    </w:rPr>
  </w:style>
  <w:style w:type="character" w:customStyle="1" w:styleId="ListLabel57">
    <w:name w:val="ListLabel 57"/>
    <w:qFormat/>
    <w:rsid w:val="00D100F4"/>
    <w:rPr>
      <w:rFonts w:cs="Courier New"/>
    </w:rPr>
  </w:style>
  <w:style w:type="character" w:customStyle="1" w:styleId="ListLabel58">
    <w:name w:val="ListLabel 58"/>
    <w:qFormat/>
    <w:rsid w:val="00D100F4"/>
    <w:rPr>
      <w:rFonts w:ascii="Arial" w:hAnsi="Arial"/>
      <w:b/>
      <w:sz w:val="24"/>
    </w:rPr>
  </w:style>
  <w:style w:type="character" w:customStyle="1" w:styleId="Caracteresdenotaderodap">
    <w:name w:val="Caracteres de nota de rodapé"/>
    <w:qFormat/>
    <w:rsid w:val="00D100F4"/>
  </w:style>
  <w:style w:type="character" w:customStyle="1" w:styleId="ncoradanotaderodap">
    <w:name w:val="Âncora da nota de rodapé"/>
    <w:rsid w:val="00D100F4"/>
    <w:rPr>
      <w:vertAlign w:val="superscript"/>
    </w:rPr>
  </w:style>
  <w:style w:type="character" w:customStyle="1" w:styleId="ncoradanotadefim">
    <w:name w:val="Âncora da nota de fim"/>
    <w:rsid w:val="00D100F4"/>
    <w:rPr>
      <w:vertAlign w:val="superscript"/>
    </w:rPr>
  </w:style>
  <w:style w:type="character" w:customStyle="1" w:styleId="Caracteresdenotadefim">
    <w:name w:val="Caracteres de nota de fim"/>
    <w:qFormat/>
    <w:rsid w:val="00D100F4"/>
  </w:style>
  <w:style w:type="character" w:customStyle="1" w:styleId="ListLabel59">
    <w:name w:val="ListLabel 59"/>
    <w:qFormat/>
    <w:rsid w:val="00D100F4"/>
    <w:rPr>
      <w:rFonts w:ascii="Arial" w:hAnsi="Arial" w:cs="Symbol"/>
      <w:sz w:val="24"/>
    </w:rPr>
  </w:style>
  <w:style w:type="character" w:customStyle="1" w:styleId="ListLabel60">
    <w:name w:val="ListLabel 60"/>
    <w:qFormat/>
    <w:rsid w:val="00D100F4"/>
    <w:rPr>
      <w:rFonts w:cs="Courier New"/>
    </w:rPr>
  </w:style>
  <w:style w:type="character" w:customStyle="1" w:styleId="ListLabel61">
    <w:name w:val="ListLabel 61"/>
    <w:qFormat/>
    <w:rsid w:val="00D100F4"/>
    <w:rPr>
      <w:rFonts w:cs="Wingdings"/>
    </w:rPr>
  </w:style>
  <w:style w:type="character" w:customStyle="1" w:styleId="ListLabel62">
    <w:name w:val="ListLabel 62"/>
    <w:qFormat/>
    <w:rsid w:val="00D100F4"/>
    <w:rPr>
      <w:rFonts w:cs="Symbol"/>
    </w:rPr>
  </w:style>
  <w:style w:type="character" w:customStyle="1" w:styleId="ListLabel63">
    <w:name w:val="ListLabel 63"/>
    <w:qFormat/>
    <w:rsid w:val="00D100F4"/>
    <w:rPr>
      <w:rFonts w:cs="Courier New"/>
    </w:rPr>
  </w:style>
  <w:style w:type="character" w:customStyle="1" w:styleId="ListLabel64">
    <w:name w:val="ListLabel 64"/>
    <w:qFormat/>
    <w:rsid w:val="00D100F4"/>
    <w:rPr>
      <w:rFonts w:cs="Wingdings"/>
    </w:rPr>
  </w:style>
  <w:style w:type="character" w:customStyle="1" w:styleId="ListLabel65">
    <w:name w:val="ListLabel 65"/>
    <w:qFormat/>
    <w:rsid w:val="00D100F4"/>
    <w:rPr>
      <w:rFonts w:cs="Symbol"/>
    </w:rPr>
  </w:style>
  <w:style w:type="character" w:customStyle="1" w:styleId="ListLabel66">
    <w:name w:val="ListLabel 66"/>
    <w:qFormat/>
    <w:rsid w:val="00D100F4"/>
    <w:rPr>
      <w:rFonts w:cs="Courier New"/>
    </w:rPr>
  </w:style>
  <w:style w:type="character" w:customStyle="1" w:styleId="ListLabel67">
    <w:name w:val="ListLabel 67"/>
    <w:qFormat/>
    <w:rsid w:val="00D100F4"/>
    <w:rPr>
      <w:rFonts w:cs="Wingdings"/>
    </w:rPr>
  </w:style>
  <w:style w:type="paragraph" w:styleId="Ttulo">
    <w:name w:val="Title"/>
    <w:basedOn w:val="Normal"/>
    <w:next w:val="Corpodetexto"/>
    <w:qFormat/>
    <w:rsid w:val="00D100F4"/>
    <w:pPr>
      <w:keepNext/>
      <w:spacing w:before="240" w:after="120"/>
    </w:pPr>
    <w:rPr>
      <w:rFonts w:ascii="Liberation Sans" w:eastAsia="Microsoft YaHei" w:hAnsi="Liberation Sans" w:cs="Arial"/>
      <w:sz w:val="28"/>
      <w:szCs w:val="28"/>
    </w:rPr>
  </w:style>
  <w:style w:type="paragraph" w:styleId="Corpodetexto">
    <w:name w:val="Body Text"/>
    <w:basedOn w:val="Normal"/>
    <w:rsid w:val="00D100F4"/>
    <w:pPr>
      <w:spacing w:after="140" w:line="288" w:lineRule="auto"/>
    </w:pPr>
  </w:style>
  <w:style w:type="paragraph" w:styleId="Lista">
    <w:name w:val="List"/>
    <w:basedOn w:val="Corpodetexto"/>
    <w:rsid w:val="00D100F4"/>
    <w:rPr>
      <w:rFonts w:cs="Arial"/>
    </w:rPr>
  </w:style>
  <w:style w:type="paragraph" w:customStyle="1" w:styleId="Legenda1">
    <w:name w:val="Legenda1"/>
    <w:basedOn w:val="Normal"/>
    <w:qFormat/>
    <w:rsid w:val="00D100F4"/>
    <w:pPr>
      <w:suppressLineNumbers/>
      <w:spacing w:before="120" w:after="120"/>
    </w:pPr>
    <w:rPr>
      <w:rFonts w:cs="Arial"/>
      <w:i/>
      <w:iCs/>
      <w:sz w:val="24"/>
      <w:szCs w:val="24"/>
    </w:rPr>
  </w:style>
  <w:style w:type="paragraph" w:customStyle="1" w:styleId="ndice">
    <w:name w:val="Índice"/>
    <w:basedOn w:val="Normal"/>
    <w:qFormat/>
    <w:rsid w:val="00D100F4"/>
    <w:pPr>
      <w:suppressLineNumbers/>
    </w:pPr>
    <w:rPr>
      <w:rFonts w:cs="Arial"/>
    </w:rPr>
  </w:style>
  <w:style w:type="paragraph" w:customStyle="1" w:styleId="Default">
    <w:name w:val="Default"/>
    <w:qFormat/>
    <w:rsid w:val="00804CB0"/>
    <w:rPr>
      <w:rFonts w:ascii="Arial" w:eastAsia="Calibri" w:hAnsi="Arial" w:cs="Arial"/>
      <w:color w:val="000000"/>
      <w:sz w:val="24"/>
      <w:szCs w:val="24"/>
      <w:lang w:eastAsia="pt-BR"/>
    </w:rPr>
  </w:style>
  <w:style w:type="paragraph" w:styleId="Textodenotaderodap">
    <w:name w:val="footnote text"/>
    <w:basedOn w:val="Normal"/>
    <w:link w:val="TextodenotaderodapChar"/>
    <w:uiPriority w:val="99"/>
    <w:semiHidden/>
    <w:unhideWhenUsed/>
    <w:qFormat/>
    <w:rsid w:val="00804CB0"/>
    <w:rPr>
      <w:rFonts w:ascii="Calibri" w:eastAsia="Calibri" w:hAnsi="Calibri" w:cs="Times New Roman"/>
      <w:sz w:val="20"/>
      <w:szCs w:val="20"/>
    </w:rPr>
  </w:style>
  <w:style w:type="paragraph" w:styleId="PargrafodaLista">
    <w:name w:val="List Paragraph"/>
    <w:basedOn w:val="Normal"/>
    <w:uiPriority w:val="34"/>
    <w:qFormat/>
    <w:rsid w:val="00564D71"/>
    <w:pPr>
      <w:ind w:left="720"/>
      <w:contextualSpacing/>
    </w:pPr>
  </w:style>
  <w:style w:type="paragraph" w:styleId="NormalWeb">
    <w:name w:val="Normal (Web)"/>
    <w:basedOn w:val="Normal"/>
    <w:uiPriority w:val="99"/>
    <w:unhideWhenUsed/>
    <w:qFormat/>
    <w:rsid w:val="00D719B9"/>
    <w:pPr>
      <w:spacing w:beforeAutospacing="1" w:afterAutospacing="1" w:line="240" w:lineRule="auto"/>
    </w:pPr>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qFormat/>
    <w:rsid w:val="00FE543B"/>
    <w:pPr>
      <w:spacing w:after="0" w:line="240" w:lineRule="auto"/>
    </w:pPr>
    <w:rPr>
      <w:rFonts w:ascii="Tahoma" w:hAnsi="Tahoma" w:cs="Tahoma"/>
      <w:sz w:val="16"/>
      <w:szCs w:val="16"/>
    </w:rPr>
  </w:style>
  <w:style w:type="paragraph" w:styleId="Textodecomentrio">
    <w:name w:val="annotation text"/>
    <w:basedOn w:val="Normal"/>
    <w:link w:val="TextodecomentrioChar"/>
    <w:uiPriority w:val="99"/>
    <w:semiHidden/>
    <w:unhideWhenUsed/>
    <w:qFormat/>
    <w:rsid w:val="007E4E28"/>
    <w:pPr>
      <w:spacing w:line="240" w:lineRule="auto"/>
    </w:pPr>
    <w:rPr>
      <w:sz w:val="20"/>
      <w:szCs w:val="20"/>
    </w:rPr>
  </w:style>
  <w:style w:type="paragraph" w:styleId="Assuntodocomentrio">
    <w:name w:val="annotation subject"/>
    <w:basedOn w:val="Textodecomentrio"/>
    <w:link w:val="AssuntodocomentrioChar"/>
    <w:uiPriority w:val="99"/>
    <w:semiHidden/>
    <w:unhideWhenUsed/>
    <w:qFormat/>
    <w:rsid w:val="007E4E28"/>
    <w:rPr>
      <w:b/>
      <w:bCs/>
    </w:rPr>
  </w:style>
  <w:style w:type="paragraph" w:customStyle="1" w:styleId="Textodenotaderodap1">
    <w:name w:val="Texto de nota de rodapé1"/>
    <w:basedOn w:val="Normal"/>
    <w:rsid w:val="00D100F4"/>
  </w:style>
  <w:style w:type="table" w:styleId="Tabelacomgrade">
    <w:name w:val="Table Grid"/>
    <w:basedOn w:val="Tabelanormal"/>
    <w:uiPriority w:val="59"/>
    <w:rsid w:val="00981B7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Fontepargpadro"/>
    <w:uiPriority w:val="99"/>
    <w:unhideWhenUsed/>
    <w:rsid w:val="00646E8E"/>
    <w:rPr>
      <w:color w:val="0000FF" w:themeColor="hyperlink"/>
      <w:u w:val="single"/>
    </w:rPr>
  </w:style>
  <w:style w:type="character" w:customStyle="1" w:styleId="Ttulo3Char1">
    <w:name w:val="Título 3 Char1"/>
    <w:basedOn w:val="Fontepargpadro"/>
    <w:link w:val="Ttulo3"/>
    <w:uiPriority w:val="9"/>
    <w:semiHidden/>
    <w:rsid w:val="0083303E"/>
    <w:rPr>
      <w:rFonts w:asciiTheme="majorHAnsi" w:eastAsiaTheme="majorEastAsia" w:hAnsiTheme="majorHAnsi" w:cstheme="majorBidi"/>
      <w:b/>
      <w:bCs/>
      <w:color w:val="4F81BD" w:themeColor="accent1"/>
      <w:sz w:val="22"/>
    </w:rPr>
  </w:style>
  <w:style w:type="paragraph" w:styleId="Cabealho">
    <w:name w:val="header"/>
    <w:basedOn w:val="Normal"/>
    <w:link w:val="CabealhoChar"/>
    <w:uiPriority w:val="99"/>
    <w:unhideWhenUsed/>
    <w:rsid w:val="008C3212"/>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8C3212"/>
    <w:rPr>
      <w:color w:val="00000A"/>
      <w:sz w:val="22"/>
    </w:rPr>
  </w:style>
  <w:style w:type="paragraph" w:styleId="Rodap">
    <w:name w:val="footer"/>
    <w:basedOn w:val="Normal"/>
    <w:link w:val="RodapChar"/>
    <w:uiPriority w:val="99"/>
    <w:unhideWhenUsed/>
    <w:rsid w:val="008C3212"/>
    <w:pPr>
      <w:tabs>
        <w:tab w:val="center" w:pos="4252"/>
        <w:tab w:val="right" w:pos="8504"/>
      </w:tabs>
      <w:spacing w:after="0" w:line="240" w:lineRule="auto"/>
    </w:pPr>
  </w:style>
  <w:style w:type="character" w:customStyle="1" w:styleId="RodapChar">
    <w:name w:val="Rodapé Char"/>
    <w:basedOn w:val="Fontepargpadro"/>
    <w:link w:val="Rodap"/>
    <w:uiPriority w:val="99"/>
    <w:rsid w:val="008C3212"/>
    <w:rPr>
      <w:color w:val="00000A"/>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0553374">
      <w:bodyDiv w:val="1"/>
      <w:marLeft w:val="0"/>
      <w:marRight w:val="0"/>
      <w:marTop w:val="0"/>
      <w:marBottom w:val="0"/>
      <w:divBdr>
        <w:top w:val="none" w:sz="0" w:space="0" w:color="auto"/>
        <w:left w:val="none" w:sz="0" w:space="0" w:color="auto"/>
        <w:bottom w:val="none" w:sz="0" w:space="0" w:color="auto"/>
        <w:right w:val="none" w:sz="0" w:space="0" w:color="auto"/>
      </w:divBdr>
    </w:div>
    <w:div w:id="929773027">
      <w:bodyDiv w:val="1"/>
      <w:marLeft w:val="0"/>
      <w:marRight w:val="0"/>
      <w:marTop w:val="0"/>
      <w:marBottom w:val="0"/>
      <w:divBdr>
        <w:top w:val="none" w:sz="0" w:space="0" w:color="auto"/>
        <w:left w:val="none" w:sz="0" w:space="0" w:color="auto"/>
        <w:bottom w:val="none" w:sz="0" w:space="0" w:color="auto"/>
        <w:right w:val="none" w:sz="0" w:space="0" w:color="auto"/>
      </w:divBdr>
    </w:div>
    <w:div w:id="1007559270">
      <w:bodyDiv w:val="1"/>
      <w:marLeft w:val="0"/>
      <w:marRight w:val="0"/>
      <w:marTop w:val="0"/>
      <w:marBottom w:val="0"/>
      <w:divBdr>
        <w:top w:val="none" w:sz="0" w:space="0" w:color="auto"/>
        <w:left w:val="none" w:sz="0" w:space="0" w:color="auto"/>
        <w:bottom w:val="none" w:sz="0" w:space="0" w:color="auto"/>
        <w:right w:val="none" w:sz="0" w:space="0" w:color="auto"/>
      </w:divBdr>
    </w:div>
    <w:div w:id="1176458457">
      <w:bodyDiv w:val="1"/>
      <w:marLeft w:val="0"/>
      <w:marRight w:val="0"/>
      <w:marTop w:val="0"/>
      <w:marBottom w:val="0"/>
      <w:divBdr>
        <w:top w:val="none" w:sz="0" w:space="0" w:color="auto"/>
        <w:left w:val="none" w:sz="0" w:space="0" w:color="auto"/>
        <w:bottom w:val="none" w:sz="0" w:space="0" w:color="auto"/>
        <w:right w:val="none" w:sz="0" w:space="0" w:color="auto"/>
      </w:divBdr>
    </w:div>
    <w:div w:id="1209417881">
      <w:bodyDiv w:val="1"/>
      <w:marLeft w:val="0"/>
      <w:marRight w:val="0"/>
      <w:marTop w:val="0"/>
      <w:marBottom w:val="0"/>
      <w:divBdr>
        <w:top w:val="none" w:sz="0" w:space="0" w:color="auto"/>
        <w:left w:val="none" w:sz="0" w:space="0" w:color="auto"/>
        <w:bottom w:val="none" w:sz="0" w:space="0" w:color="auto"/>
        <w:right w:val="none" w:sz="0" w:space="0" w:color="auto"/>
      </w:divBdr>
    </w:div>
    <w:div w:id="1211071005">
      <w:bodyDiv w:val="1"/>
      <w:marLeft w:val="0"/>
      <w:marRight w:val="0"/>
      <w:marTop w:val="0"/>
      <w:marBottom w:val="0"/>
      <w:divBdr>
        <w:top w:val="none" w:sz="0" w:space="0" w:color="auto"/>
        <w:left w:val="none" w:sz="0" w:space="0" w:color="auto"/>
        <w:bottom w:val="none" w:sz="0" w:space="0" w:color="auto"/>
        <w:right w:val="none" w:sz="0" w:space="0" w:color="auto"/>
      </w:divBdr>
    </w:div>
    <w:div w:id="1352688484">
      <w:bodyDiv w:val="1"/>
      <w:marLeft w:val="0"/>
      <w:marRight w:val="0"/>
      <w:marTop w:val="0"/>
      <w:marBottom w:val="0"/>
      <w:divBdr>
        <w:top w:val="none" w:sz="0" w:space="0" w:color="auto"/>
        <w:left w:val="none" w:sz="0" w:space="0" w:color="auto"/>
        <w:bottom w:val="none" w:sz="0" w:space="0" w:color="auto"/>
        <w:right w:val="none" w:sz="0" w:space="0" w:color="auto"/>
      </w:divBdr>
    </w:div>
    <w:div w:id="1395929639">
      <w:bodyDiv w:val="1"/>
      <w:marLeft w:val="0"/>
      <w:marRight w:val="0"/>
      <w:marTop w:val="0"/>
      <w:marBottom w:val="0"/>
      <w:divBdr>
        <w:top w:val="none" w:sz="0" w:space="0" w:color="auto"/>
        <w:left w:val="none" w:sz="0" w:space="0" w:color="auto"/>
        <w:bottom w:val="none" w:sz="0" w:space="0" w:color="auto"/>
        <w:right w:val="none" w:sz="0" w:space="0" w:color="auto"/>
      </w:divBdr>
    </w:div>
    <w:div w:id="1441298381">
      <w:bodyDiv w:val="1"/>
      <w:marLeft w:val="0"/>
      <w:marRight w:val="0"/>
      <w:marTop w:val="0"/>
      <w:marBottom w:val="0"/>
      <w:divBdr>
        <w:top w:val="none" w:sz="0" w:space="0" w:color="auto"/>
        <w:left w:val="none" w:sz="0" w:space="0" w:color="auto"/>
        <w:bottom w:val="none" w:sz="0" w:space="0" w:color="auto"/>
        <w:right w:val="none" w:sz="0" w:space="0" w:color="auto"/>
      </w:divBdr>
    </w:div>
    <w:div w:id="198334601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niaraxa.edu.br/ojs/index.php/evidencia/article/view/201/187" TargetMode="External"/><Relationship Id="rId18" Type="http://schemas.openxmlformats.org/officeDocument/2006/relationships/hyperlink" Target="http://www.scielo.br/scielo.php?script=sci_arttext&amp;pid=S2238-10312014000400006&amp;lng=pt&amp;nrm=iso"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fenix.tecnico.ulisboa.pt/downloadFile/3779571983119/ISCP_ABRIL.pdf" TargetMode="External"/><Relationship Id="rId7" Type="http://schemas.openxmlformats.org/officeDocument/2006/relationships/footnotes" Target="footnotes.xml"/><Relationship Id="rId12" Type="http://schemas.openxmlformats.org/officeDocument/2006/relationships/hyperlink" Target="http://www.uniaraxa.edu.br/ojs/index.php/evidencia/issue/view/12" TargetMode="External"/><Relationship Id="rId17" Type="http://schemas.openxmlformats.org/officeDocument/2006/relationships/hyperlink" Target="https://books.google.com.br/books?hl=pt-BR&amp;lr=&amp;id=jNKsCQAAQBAJ&amp;oi=fnd&amp;pg=PT3&amp;dq=o+que+&#233;+log&#237;stica+de+distribui&#231;&#227;o&amp;ots=-kVNLNGZe6&amp;sig=2jBRSLy6ucA4AAMb66pRr_P5TBo"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redalyc.org/html/4777/477748599004/" TargetMode="External"/><Relationship Id="rId20" Type="http://schemas.openxmlformats.org/officeDocument/2006/relationships/hyperlink" Target="https://books.google.com.br/books?hl=pt-BR&amp;lr=&amp;id=SxvCKIh706gC&amp;oi=fnd&amp;pg=PR15&amp;dq=porter+2004&amp;ots=sW_ST42TCa&amp;sig=YlRxxsmyGA_MeN9siImWVXoVJN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scielo.br/scielo.php?script=sci_arttext&amp;pid=S2238-10312016000300015&amp;lng=pt&amp;nrm=iso" TargetMode="External"/><Relationship Id="rId24" Type="http://schemas.openxmlformats.org/officeDocument/2006/relationships/hyperlink" Target="https://saudeglobaldotorg1.files.wordpress.com/2014/02/yin-metodologia_da_pesquisa_estudo_de_caso_yin.pdf" TargetMode="External"/><Relationship Id="rId5" Type="http://schemas.openxmlformats.org/officeDocument/2006/relationships/settings" Target="settings.xml"/><Relationship Id="rId15" Type="http://schemas.openxmlformats.org/officeDocument/2006/relationships/hyperlink" Target="http://www.scielo.br/scielo.php?script=sci_arttext&amp;pid=S0034-75901995000200008" TargetMode="External"/><Relationship Id="rId23" Type="http://schemas.openxmlformats.org/officeDocument/2006/relationships/hyperlink" Target="https://pt.scribd.com/doc/66962162/Questionario-como-instrumento-de-pesquisa" TargetMode="External"/><Relationship Id="rId28" Type="http://schemas.openxmlformats.org/officeDocument/2006/relationships/theme" Target="theme/theme1.xml"/><Relationship Id="rId10" Type="http://schemas.openxmlformats.org/officeDocument/2006/relationships/hyperlink" Target="http://www.gestaoescolar.diaadia.pr.gov.br/arquivos/File/producoes_pde/md_neide_regina_uso_barreto.pdf" TargetMode="External"/><Relationship Id="rId19" Type="http://schemas.openxmlformats.org/officeDocument/2006/relationships/hyperlink" Target="http://www.scielo.br/scielo.php?script=sci_arttext&amp;pid=S2238-10312016000400005&amp;lng=pt&amp;nrm=iso" TargetMode="External"/><Relationship Id="rId4" Type="http://schemas.microsoft.com/office/2007/relationships/stylesWithEffects" Target="stylesWithEffects.xml"/><Relationship Id="rId9" Type="http://schemas.openxmlformats.org/officeDocument/2006/relationships/hyperlink" Target="https://books.google.com.br/books?hl=pt-BR&amp;lr=&amp;id=1RyHCgAAQBAJ&amp;oi=fnd&amp;pg=PT5&amp;dq=log&#237;stica+de+distribui&#231;&#227;o&amp;ots=lFcpbd_RJx&amp;sig=cZTNFGl3dvOJqTFAynQgEHHv8xE" TargetMode="External"/><Relationship Id="rId14" Type="http://schemas.openxmlformats.org/officeDocument/2006/relationships/hyperlink" Target="https://ayanrafael.files.wordpress.com/2011/08/gil-a-c-mc3a9todos-e-tc3a9cnicas-de-pesquisa-social.pdf" TargetMode="External"/><Relationship Id="rId22" Type="http://schemas.openxmlformats.org/officeDocument/2006/relationships/hyperlink" Target="https://periodicos.set.edu.br/index.php/facipehumanas/article/viewFile/2938/1569" TargetMode="External"/><Relationship Id="rId27"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E992EB-160B-493D-AA65-AE999781FD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16</Pages>
  <Words>5510</Words>
  <Characters>29756</Characters>
  <Application>Microsoft Office Word</Application>
  <DocSecurity>0</DocSecurity>
  <Lines>247</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35196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dc:creator>
  <cp:lastModifiedBy>Usuario</cp:lastModifiedBy>
  <cp:revision>18</cp:revision>
  <dcterms:created xsi:type="dcterms:W3CDTF">2019-01-14T14:57:00Z</dcterms:created>
  <dcterms:modified xsi:type="dcterms:W3CDTF">2019-01-23T12:03:00Z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